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31267" w14:textId="7E082FCA" w:rsidR="00557949" w:rsidRPr="000D460D" w:rsidRDefault="003A75D8">
      <w:pPr>
        <w:pStyle w:val="Normaallaad1"/>
        <w:ind w:left="720" w:hanging="360"/>
        <w:jc w:val="both"/>
        <w:rPr>
          <w:rFonts w:ascii="Times New Roman" w:eastAsia="Cambria" w:hAnsi="Times New Roman" w:cs="Times New Roman"/>
          <w:b/>
          <w:lang w:val="et-EE"/>
        </w:rPr>
      </w:pPr>
      <w:r>
        <w:rPr>
          <w:rFonts w:ascii="Times New Roman" w:eastAsia="Cambria" w:hAnsi="Times New Roman" w:cs="Times New Roman"/>
          <w:b/>
        </w:rPr>
        <w:t>LUGUPEETUD PEREARST</w:t>
      </w:r>
    </w:p>
    <w:p w14:paraId="2635E577" w14:textId="77777777" w:rsidR="00557949" w:rsidRDefault="00557949">
      <w:pPr>
        <w:pStyle w:val="Normaallaad1"/>
        <w:ind w:left="720" w:hanging="360"/>
        <w:jc w:val="both"/>
        <w:rPr>
          <w:rFonts w:ascii="Times New Roman" w:eastAsia="Cambria" w:hAnsi="Times New Roman" w:cs="Times New Roman"/>
          <w:b/>
        </w:rPr>
      </w:pPr>
    </w:p>
    <w:p w14:paraId="7CB0DD5E" w14:textId="363C0397" w:rsidR="00557949" w:rsidRPr="006C28F3" w:rsidRDefault="00851756" w:rsidP="00043D18">
      <w:pPr>
        <w:pStyle w:val="Normaallaad1"/>
        <w:ind w:left="142"/>
        <w:jc w:val="both"/>
        <w:rPr>
          <w:rFonts w:asciiTheme="majorHAnsi" w:eastAsia="Cambria" w:hAnsiTheme="majorHAnsi" w:cstheme="majorHAnsi"/>
          <w:sz w:val="20"/>
          <w:szCs w:val="20"/>
          <w:lang w:val="et-EE"/>
        </w:rPr>
      </w:pPr>
      <w:r w:rsidRPr="00E32916">
        <w:rPr>
          <w:rFonts w:asciiTheme="majorHAnsi" w:eastAsia="Cambria" w:hAnsiTheme="majorHAnsi" w:cstheme="majorHAnsi"/>
          <w:sz w:val="20"/>
          <w:szCs w:val="20"/>
          <w:lang w:val="et-EE"/>
        </w:rPr>
        <w:t>Praegu</w:t>
      </w:r>
      <w:r w:rsidR="003A75D8" w:rsidRPr="00E32916">
        <w:rPr>
          <w:rFonts w:asciiTheme="majorHAnsi" w:eastAsia="Cambria" w:hAnsiTheme="majorHAnsi" w:cstheme="majorHAnsi"/>
          <w:sz w:val="20"/>
          <w:szCs w:val="20"/>
        </w:rPr>
        <w:t>seks on lõpusirgel tehniline üleminek perearsti väljastatavate</w:t>
      </w:r>
      <w:proofErr w:type="spellStart"/>
      <w:r w:rsidR="0092723B" w:rsidRPr="00E32916">
        <w:rPr>
          <w:rFonts w:asciiTheme="majorHAnsi" w:eastAsia="Cambria" w:hAnsiTheme="majorHAnsi" w:cstheme="majorHAnsi"/>
          <w:sz w:val="20"/>
          <w:szCs w:val="20"/>
          <w:lang w:val="et-EE"/>
        </w:rPr>
        <w:t>lt</w:t>
      </w:r>
      <w:proofErr w:type="spellEnd"/>
      <w:r w:rsidR="003A75D8" w:rsidRPr="00E32916">
        <w:rPr>
          <w:rFonts w:asciiTheme="majorHAnsi" w:eastAsia="Cambria" w:hAnsiTheme="majorHAnsi" w:cstheme="majorHAnsi"/>
          <w:sz w:val="20"/>
          <w:szCs w:val="20"/>
        </w:rPr>
        <w:t xml:space="preserve"> ambulatoorse visiidi pabersaatekirjadelt </w:t>
      </w:r>
      <w:proofErr w:type="spellStart"/>
      <w:r w:rsidR="003A75D8" w:rsidRPr="006C28F3">
        <w:rPr>
          <w:rFonts w:asciiTheme="majorHAnsi" w:eastAsia="Cambria" w:hAnsiTheme="majorHAnsi" w:cstheme="majorHAnsi"/>
          <w:sz w:val="20"/>
          <w:szCs w:val="20"/>
          <w:lang w:val="et-EE"/>
        </w:rPr>
        <w:t>digisaatekirjadele</w:t>
      </w:r>
      <w:proofErr w:type="spellEnd"/>
      <w:r w:rsidR="003A75D8" w:rsidRPr="006C28F3">
        <w:rPr>
          <w:rFonts w:asciiTheme="majorHAnsi" w:eastAsia="Cambria" w:hAnsiTheme="majorHAnsi" w:cstheme="majorHAnsi"/>
          <w:sz w:val="20"/>
          <w:szCs w:val="20"/>
          <w:lang w:val="et-EE"/>
        </w:rPr>
        <w:t>. Järg</w:t>
      </w:r>
      <w:r w:rsidR="0092723B" w:rsidRPr="006C28F3">
        <w:rPr>
          <w:rFonts w:asciiTheme="majorHAnsi" w:eastAsia="Cambria" w:hAnsiTheme="majorHAnsi" w:cstheme="majorHAnsi"/>
          <w:sz w:val="20"/>
          <w:szCs w:val="20"/>
          <w:lang w:val="et-EE"/>
        </w:rPr>
        <w:t>mis</w:t>
      </w:r>
      <w:r w:rsidR="003A75D8" w:rsidRPr="006C28F3">
        <w:rPr>
          <w:rFonts w:asciiTheme="majorHAnsi" w:eastAsia="Cambria" w:hAnsiTheme="majorHAnsi" w:cstheme="majorHAnsi"/>
          <w:sz w:val="20"/>
          <w:szCs w:val="20"/>
          <w:lang w:val="et-EE"/>
        </w:rPr>
        <w:t>tel aastatel on pla</w:t>
      </w:r>
      <w:r w:rsidR="0092723B" w:rsidRPr="006C28F3">
        <w:rPr>
          <w:rFonts w:asciiTheme="majorHAnsi" w:eastAsia="Cambria" w:hAnsiTheme="majorHAnsi" w:cstheme="majorHAnsi"/>
          <w:sz w:val="20"/>
          <w:szCs w:val="20"/>
          <w:lang w:val="et-EE"/>
        </w:rPr>
        <w:t>anis digit</w:t>
      </w:r>
      <w:r w:rsidR="0080652E" w:rsidRPr="006C28F3">
        <w:rPr>
          <w:rFonts w:asciiTheme="majorHAnsi" w:eastAsia="Cambria" w:hAnsiTheme="majorHAnsi" w:cstheme="majorHAnsi"/>
          <w:sz w:val="20"/>
          <w:szCs w:val="20"/>
          <w:lang w:val="et-EE"/>
        </w:rPr>
        <w:t>alis</w:t>
      </w:r>
      <w:r w:rsidR="0092723B" w:rsidRPr="006C28F3">
        <w:rPr>
          <w:rFonts w:asciiTheme="majorHAnsi" w:eastAsia="Cambria" w:hAnsiTheme="majorHAnsi" w:cstheme="majorHAnsi"/>
          <w:sz w:val="20"/>
          <w:szCs w:val="20"/>
          <w:lang w:val="et-EE"/>
        </w:rPr>
        <w:t>eerida</w:t>
      </w:r>
      <w:r w:rsidR="003A75D8" w:rsidRPr="006C28F3">
        <w:rPr>
          <w:rFonts w:asciiTheme="majorHAnsi" w:eastAsia="Cambria" w:hAnsiTheme="majorHAnsi" w:cstheme="majorHAnsi"/>
          <w:sz w:val="20"/>
          <w:szCs w:val="20"/>
          <w:lang w:val="et-EE"/>
        </w:rPr>
        <w:t xml:space="preserve"> ka õendusabi ja haiglaravi</w:t>
      </w:r>
      <w:r w:rsidR="0080652E" w:rsidRPr="006C28F3">
        <w:rPr>
          <w:rFonts w:asciiTheme="majorHAnsi" w:eastAsia="Cambria" w:hAnsiTheme="majorHAnsi" w:cstheme="majorHAnsi"/>
          <w:sz w:val="20"/>
          <w:szCs w:val="20"/>
          <w:lang w:val="et-EE"/>
        </w:rPr>
        <w:t xml:space="preserve"> </w:t>
      </w:r>
      <w:r w:rsidR="003A75D8" w:rsidRPr="006C28F3">
        <w:rPr>
          <w:rFonts w:asciiTheme="majorHAnsi" w:eastAsia="Cambria" w:hAnsiTheme="majorHAnsi" w:cstheme="majorHAnsi"/>
          <w:sz w:val="20"/>
          <w:szCs w:val="20"/>
          <w:lang w:val="et-EE"/>
        </w:rPr>
        <w:t xml:space="preserve">saatekirjad.  </w:t>
      </w:r>
    </w:p>
    <w:p w14:paraId="282968DE" w14:textId="685ECFC5" w:rsidR="00557949" w:rsidRPr="006C28F3" w:rsidRDefault="003A75D8" w:rsidP="00043D18">
      <w:pPr>
        <w:pStyle w:val="Normaallaad1"/>
        <w:numPr>
          <w:ilvl w:val="0"/>
          <w:numId w:val="13"/>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 xml:space="preserve">2017. aasta lõpuks </w:t>
      </w:r>
      <w:r w:rsidR="00851756" w:rsidRPr="006C28F3">
        <w:rPr>
          <w:rFonts w:asciiTheme="majorHAnsi" w:eastAsia="Cambria" w:hAnsiTheme="majorHAnsi" w:cstheme="majorHAnsi"/>
          <w:sz w:val="20"/>
          <w:szCs w:val="20"/>
          <w:lang w:val="et-EE"/>
        </w:rPr>
        <w:t xml:space="preserve">peaksid </w:t>
      </w:r>
      <w:r w:rsidRPr="006C28F3">
        <w:rPr>
          <w:rFonts w:asciiTheme="majorHAnsi" w:eastAsia="Cambria" w:hAnsiTheme="majorHAnsi" w:cstheme="majorHAnsi"/>
          <w:sz w:val="20"/>
          <w:szCs w:val="20"/>
          <w:lang w:val="et-EE"/>
        </w:rPr>
        <w:t>perearsti</w:t>
      </w:r>
      <w:r w:rsidR="00851756" w:rsidRPr="006C28F3">
        <w:rPr>
          <w:rFonts w:asciiTheme="majorHAnsi" w:eastAsia="Cambria" w:hAnsiTheme="majorHAnsi" w:cstheme="majorHAnsi"/>
          <w:sz w:val="20"/>
          <w:szCs w:val="20"/>
          <w:lang w:val="et-EE"/>
        </w:rPr>
        <w:t>d kõik saatekirjad</w:t>
      </w:r>
      <w:r w:rsidRPr="006C28F3">
        <w:rPr>
          <w:rFonts w:asciiTheme="majorHAnsi" w:eastAsia="Cambria" w:hAnsiTheme="majorHAnsi" w:cstheme="majorHAnsi"/>
          <w:sz w:val="20"/>
          <w:szCs w:val="20"/>
          <w:lang w:val="et-EE"/>
        </w:rPr>
        <w:t xml:space="preserve"> eriarstile </w:t>
      </w:r>
      <w:r w:rsidR="00851756" w:rsidRPr="006C28F3">
        <w:rPr>
          <w:rFonts w:asciiTheme="majorHAnsi" w:eastAsia="Cambria" w:hAnsiTheme="majorHAnsi" w:cstheme="majorHAnsi"/>
          <w:sz w:val="20"/>
          <w:szCs w:val="20"/>
          <w:lang w:val="et-EE"/>
        </w:rPr>
        <w:t xml:space="preserve">edastama </w:t>
      </w:r>
      <w:r w:rsidRPr="006C28F3">
        <w:rPr>
          <w:rFonts w:asciiTheme="majorHAnsi" w:eastAsia="Cambria" w:hAnsiTheme="majorHAnsi" w:cstheme="majorHAnsi"/>
          <w:sz w:val="20"/>
          <w:szCs w:val="20"/>
          <w:lang w:val="et-EE"/>
        </w:rPr>
        <w:t xml:space="preserve">digitaalselt </w:t>
      </w:r>
      <w:proofErr w:type="spellStart"/>
      <w:r w:rsidRPr="006C28F3">
        <w:rPr>
          <w:rFonts w:asciiTheme="majorHAnsi" w:eastAsia="Cambria" w:hAnsiTheme="majorHAnsi" w:cstheme="majorHAnsi"/>
          <w:sz w:val="20"/>
          <w:szCs w:val="20"/>
          <w:lang w:val="et-EE"/>
        </w:rPr>
        <w:t>TIS-i</w:t>
      </w:r>
      <w:proofErr w:type="spellEnd"/>
      <w:r w:rsidRPr="006C28F3">
        <w:rPr>
          <w:rFonts w:asciiTheme="majorHAnsi" w:eastAsia="Cambria" w:hAnsiTheme="majorHAnsi" w:cstheme="majorHAnsi"/>
          <w:sz w:val="20"/>
          <w:szCs w:val="20"/>
          <w:lang w:val="et-EE"/>
        </w:rPr>
        <w:t xml:space="preserve"> kaudu.</w:t>
      </w:r>
    </w:p>
    <w:p w14:paraId="57A8E117" w14:textId="4E57264C" w:rsidR="00557949" w:rsidRPr="006C28F3" w:rsidRDefault="003A75D8" w:rsidP="00043D18">
      <w:pPr>
        <w:pStyle w:val="Normaallaad1"/>
        <w:numPr>
          <w:ilvl w:val="0"/>
          <w:numId w:val="13"/>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2017. aasta juunist augustini saatsid 99% perearstidest</w:t>
      </w:r>
      <w:r w:rsidR="004F1AAF" w:rsidRPr="006C28F3">
        <w:rPr>
          <w:rFonts w:asciiTheme="majorHAnsi" w:eastAsia="Cambria" w:hAnsiTheme="majorHAnsi" w:cstheme="majorHAnsi"/>
          <w:sz w:val="20"/>
          <w:szCs w:val="20"/>
          <w:lang w:val="et-EE"/>
        </w:rPr>
        <w:t xml:space="preserve"> </w:t>
      </w:r>
      <w:proofErr w:type="spellStart"/>
      <w:r w:rsidR="004F1AAF" w:rsidRPr="006C28F3">
        <w:rPr>
          <w:rFonts w:asciiTheme="majorHAnsi" w:eastAsia="Cambria" w:hAnsiTheme="majorHAnsi" w:cstheme="majorHAnsi"/>
          <w:sz w:val="20"/>
          <w:szCs w:val="20"/>
          <w:lang w:val="et-EE"/>
        </w:rPr>
        <w:t>TIS-i</w:t>
      </w:r>
      <w:proofErr w:type="spellEnd"/>
      <w:r w:rsidR="004F1AAF" w:rsidRPr="006C28F3">
        <w:rPr>
          <w:rFonts w:asciiTheme="majorHAnsi" w:eastAsia="Cambria" w:hAnsiTheme="majorHAnsi" w:cstheme="majorHAnsi"/>
          <w:sz w:val="20"/>
          <w:szCs w:val="20"/>
          <w:lang w:val="et-EE"/>
        </w:rPr>
        <w:t xml:space="preserve"> </w:t>
      </w:r>
      <w:proofErr w:type="spellStart"/>
      <w:r w:rsidR="004F1AAF" w:rsidRPr="006C28F3">
        <w:rPr>
          <w:rFonts w:asciiTheme="majorHAnsi" w:eastAsia="Cambria" w:hAnsiTheme="majorHAnsi" w:cstheme="majorHAnsi"/>
          <w:sz w:val="20"/>
          <w:szCs w:val="20"/>
          <w:lang w:val="et-EE"/>
        </w:rPr>
        <w:t>digisaatekirju</w:t>
      </w:r>
      <w:proofErr w:type="spellEnd"/>
      <w:r w:rsidR="004F1AAF" w:rsidRPr="006C28F3">
        <w:rPr>
          <w:rFonts w:asciiTheme="majorHAnsi" w:eastAsia="Cambria" w:hAnsiTheme="majorHAnsi" w:cstheme="majorHAnsi"/>
          <w:sz w:val="20"/>
          <w:szCs w:val="20"/>
          <w:lang w:val="et-EE"/>
        </w:rPr>
        <w:t xml:space="preserve"> </w:t>
      </w:r>
      <w:r w:rsidR="0092723B" w:rsidRPr="006C28F3">
        <w:rPr>
          <w:rFonts w:asciiTheme="majorHAnsi" w:eastAsia="Cambria" w:hAnsiTheme="majorHAnsi" w:cstheme="majorHAnsi"/>
          <w:sz w:val="20"/>
          <w:szCs w:val="20"/>
          <w:lang w:val="et-EE"/>
        </w:rPr>
        <w:t>,</w:t>
      </w:r>
      <w:r w:rsidRPr="006C28F3">
        <w:rPr>
          <w:rFonts w:asciiTheme="majorHAnsi" w:eastAsia="Cambria" w:hAnsiTheme="majorHAnsi" w:cstheme="majorHAnsi"/>
          <w:sz w:val="20"/>
          <w:szCs w:val="20"/>
          <w:lang w:val="et-EE"/>
        </w:rPr>
        <w:t xml:space="preserve"> st kõigil perearstidel on tehniline võimekus olemas, kuid </w:t>
      </w:r>
      <w:r w:rsidR="0092723B" w:rsidRPr="006C28F3">
        <w:rPr>
          <w:rFonts w:asciiTheme="majorHAnsi" w:eastAsia="Cambria" w:hAnsiTheme="majorHAnsi" w:cstheme="majorHAnsi"/>
          <w:sz w:val="20"/>
          <w:szCs w:val="20"/>
          <w:lang w:val="et-EE"/>
        </w:rPr>
        <w:t>mitme</w:t>
      </w:r>
      <w:r w:rsidRPr="006C28F3">
        <w:rPr>
          <w:rFonts w:asciiTheme="majorHAnsi" w:eastAsia="Cambria" w:hAnsiTheme="majorHAnsi" w:cstheme="majorHAnsi"/>
          <w:sz w:val="20"/>
          <w:szCs w:val="20"/>
          <w:lang w:val="et-EE"/>
        </w:rPr>
        <w:t>tel põhjustel ei vormistata saatekirj</w:t>
      </w:r>
      <w:r w:rsidR="0092723B" w:rsidRPr="006C28F3">
        <w:rPr>
          <w:rFonts w:asciiTheme="majorHAnsi" w:eastAsia="Cambria" w:hAnsiTheme="majorHAnsi" w:cstheme="majorHAnsi"/>
          <w:sz w:val="20"/>
          <w:szCs w:val="20"/>
          <w:lang w:val="et-EE"/>
        </w:rPr>
        <w:t>u</w:t>
      </w:r>
      <w:r w:rsidRPr="006C28F3">
        <w:rPr>
          <w:rFonts w:asciiTheme="majorHAnsi" w:eastAsia="Cambria" w:hAnsiTheme="majorHAnsi" w:cstheme="majorHAnsi"/>
          <w:sz w:val="20"/>
          <w:szCs w:val="20"/>
          <w:lang w:val="et-EE"/>
        </w:rPr>
        <w:t xml:space="preserve"> siiski veel alati digitaalselt. </w:t>
      </w:r>
      <w:r w:rsidR="00851401" w:rsidRPr="006C28F3">
        <w:rPr>
          <w:rFonts w:asciiTheme="majorHAnsi" w:eastAsia="Cambria" w:hAnsiTheme="majorHAnsi" w:cstheme="majorHAnsi"/>
          <w:sz w:val="20"/>
          <w:szCs w:val="20"/>
          <w:lang w:val="et-EE"/>
        </w:rPr>
        <w:t xml:space="preserve">2017. aasta juunist augustini saatsid </w:t>
      </w:r>
      <w:proofErr w:type="spellStart"/>
      <w:r w:rsidR="00851401" w:rsidRPr="006C28F3">
        <w:rPr>
          <w:rFonts w:asciiTheme="majorHAnsi" w:eastAsia="Cambria" w:hAnsiTheme="majorHAnsi" w:cstheme="majorHAnsi"/>
          <w:sz w:val="20"/>
          <w:szCs w:val="20"/>
          <w:lang w:val="et-EE"/>
        </w:rPr>
        <w:t>TIS-i</w:t>
      </w:r>
      <w:proofErr w:type="spellEnd"/>
      <w:r w:rsidR="00851401" w:rsidRPr="006C28F3">
        <w:rPr>
          <w:rFonts w:asciiTheme="majorHAnsi" w:eastAsia="Cambria" w:hAnsiTheme="majorHAnsi" w:cstheme="majorHAnsi"/>
          <w:sz w:val="20"/>
          <w:szCs w:val="20"/>
          <w:lang w:val="et-EE"/>
        </w:rPr>
        <w:t xml:space="preserve"> e-konsultatsiooni saatekirju  52% perearstidest. </w:t>
      </w:r>
      <w:r w:rsidRPr="006C28F3">
        <w:rPr>
          <w:rFonts w:asciiTheme="majorHAnsi" w:eastAsia="Cambria" w:hAnsiTheme="majorHAnsi" w:cstheme="majorHAnsi"/>
          <w:sz w:val="20"/>
          <w:szCs w:val="20"/>
          <w:lang w:val="et-EE"/>
        </w:rPr>
        <w:t xml:space="preserve">Samuti </w:t>
      </w:r>
      <w:r w:rsidR="00851401" w:rsidRPr="006C28F3">
        <w:rPr>
          <w:rFonts w:asciiTheme="majorHAnsi" w:eastAsia="Cambria" w:hAnsiTheme="majorHAnsi" w:cstheme="majorHAnsi"/>
          <w:sz w:val="20"/>
          <w:szCs w:val="20"/>
          <w:lang w:val="et-EE"/>
        </w:rPr>
        <w:t>vajab parandamist saatekirjade sisuline kvaliteet.</w:t>
      </w:r>
    </w:p>
    <w:p w14:paraId="401105E4" w14:textId="17683F75" w:rsidR="00557949" w:rsidRPr="006C28F3" w:rsidRDefault="003A75D8" w:rsidP="00043D18">
      <w:pPr>
        <w:pStyle w:val="Normaallaad1"/>
        <w:numPr>
          <w:ilvl w:val="0"/>
          <w:numId w:val="13"/>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 xml:space="preserve">Nii sotsiaalministeerium, TEHIK kui ka haigekassa jälgivad </w:t>
      </w:r>
      <w:proofErr w:type="spellStart"/>
      <w:r w:rsidRPr="006C28F3">
        <w:rPr>
          <w:rFonts w:asciiTheme="majorHAnsi" w:eastAsia="Cambria" w:hAnsiTheme="majorHAnsi" w:cstheme="majorHAnsi"/>
          <w:sz w:val="20"/>
          <w:szCs w:val="20"/>
          <w:lang w:val="et-EE"/>
        </w:rPr>
        <w:t>digisaatekirjadele</w:t>
      </w:r>
      <w:proofErr w:type="spellEnd"/>
      <w:r w:rsidRPr="006C28F3">
        <w:rPr>
          <w:rFonts w:asciiTheme="majorHAnsi" w:eastAsia="Cambria" w:hAnsiTheme="majorHAnsi" w:cstheme="majorHAnsi"/>
          <w:sz w:val="20"/>
          <w:szCs w:val="20"/>
          <w:lang w:val="et-EE"/>
        </w:rPr>
        <w:t xml:space="preserve"> ülemineku protsessi ning tegelevad koostöös Eesti Perearstide Seltsi ja IT arendajatega probleem</w:t>
      </w:r>
      <w:r w:rsidR="0092723B" w:rsidRPr="006C28F3">
        <w:rPr>
          <w:rFonts w:asciiTheme="majorHAnsi" w:eastAsia="Cambria" w:hAnsiTheme="majorHAnsi" w:cstheme="majorHAnsi"/>
          <w:sz w:val="20"/>
          <w:szCs w:val="20"/>
          <w:lang w:val="et-EE"/>
        </w:rPr>
        <w:t>i</w:t>
      </w:r>
      <w:r w:rsidRPr="006C28F3">
        <w:rPr>
          <w:rFonts w:asciiTheme="majorHAnsi" w:eastAsia="Cambria" w:hAnsiTheme="majorHAnsi" w:cstheme="majorHAnsi"/>
          <w:sz w:val="20"/>
          <w:szCs w:val="20"/>
          <w:lang w:val="et-EE"/>
        </w:rPr>
        <w:t>de lahendamisega.</w:t>
      </w:r>
    </w:p>
    <w:p w14:paraId="681BD571" w14:textId="77777777" w:rsidR="00557949" w:rsidRPr="006C28F3" w:rsidRDefault="00557949">
      <w:pPr>
        <w:pStyle w:val="Normaallaad1"/>
        <w:ind w:left="426"/>
        <w:jc w:val="both"/>
        <w:rPr>
          <w:rFonts w:asciiTheme="majorHAnsi" w:eastAsia="Cambria" w:hAnsiTheme="majorHAnsi" w:cstheme="majorHAnsi"/>
          <w:sz w:val="20"/>
          <w:szCs w:val="20"/>
          <w:lang w:val="et-EE"/>
        </w:rPr>
      </w:pPr>
    </w:p>
    <w:p w14:paraId="0ED8332F" w14:textId="5D09D213" w:rsidR="00557949" w:rsidRPr="00760A9A" w:rsidRDefault="003A75D8">
      <w:pPr>
        <w:pStyle w:val="Normaallaad1"/>
        <w:ind w:left="720" w:hanging="360"/>
        <w:jc w:val="both"/>
        <w:rPr>
          <w:rFonts w:asciiTheme="majorHAnsi" w:eastAsia="Cambria" w:hAnsiTheme="majorHAnsi" w:cstheme="majorHAnsi"/>
          <w:lang w:val="et-EE"/>
        </w:rPr>
      </w:pPr>
      <w:r w:rsidRPr="00760A9A">
        <w:rPr>
          <w:rFonts w:asciiTheme="majorHAnsi" w:eastAsia="Cambria" w:hAnsiTheme="majorHAnsi" w:cstheme="majorHAnsi"/>
          <w:lang w:val="et-EE"/>
        </w:rPr>
        <w:t xml:space="preserve"> </w:t>
      </w:r>
      <w:r w:rsidRPr="00760A9A">
        <w:rPr>
          <w:rFonts w:asciiTheme="majorHAnsi" w:eastAsia="Cambria" w:hAnsiTheme="majorHAnsi" w:cstheme="majorHAnsi"/>
          <w:b/>
          <w:lang w:val="et-EE"/>
        </w:rPr>
        <w:t>Mill</w:t>
      </w:r>
      <w:r w:rsidR="004F1AAF" w:rsidRPr="00760A9A">
        <w:rPr>
          <w:rFonts w:asciiTheme="majorHAnsi" w:eastAsia="Cambria" w:hAnsiTheme="majorHAnsi" w:cstheme="majorHAnsi"/>
          <w:b/>
          <w:lang w:val="et-EE"/>
        </w:rPr>
        <w:t>eks</w:t>
      </w:r>
      <w:r w:rsidRPr="00760A9A">
        <w:rPr>
          <w:rFonts w:asciiTheme="majorHAnsi" w:eastAsia="Cambria" w:hAnsiTheme="majorHAnsi" w:cstheme="majorHAnsi"/>
          <w:b/>
          <w:lang w:val="et-EE"/>
        </w:rPr>
        <w:t xml:space="preserve"> on saatekirja vaja?</w:t>
      </w:r>
    </w:p>
    <w:p w14:paraId="33B20F55" w14:textId="0F81DB2C" w:rsidR="00557949" w:rsidRPr="006C28F3" w:rsidRDefault="003A75D8" w:rsidP="00043D18">
      <w:pPr>
        <w:pStyle w:val="Normaallaad1"/>
        <w:numPr>
          <w:ilvl w:val="0"/>
          <w:numId w:val="15"/>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 xml:space="preserve">Patsiendi suunamisel eriarstile tuleb alati vormistada saatekiri, vähemalt kõigi nende erialade puhul, kus see on seadusega nõutav. Saatekiri on vajalik nii patsiendi suunamisel perearstilt eriarstile kui </w:t>
      </w:r>
      <w:r w:rsidR="0092723B" w:rsidRPr="006C28F3">
        <w:rPr>
          <w:rFonts w:asciiTheme="majorHAnsi" w:eastAsia="Cambria" w:hAnsiTheme="majorHAnsi" w:cstheme="majorHAnsi"/>
          <w:sz w:val="20"/>
          <w:szCs w:val="20"/>
          <w:lang w:val="et-EE"/>
        </w:rPr>
        <w:t xml:space="preserve">ka </w:t>
      </w:r>
      <w:r w:rsidRPr="006C28F3">
        <w:rPr>
          <w:rFonts w:asciiTheme="majorHAnsi" w:eastAsia="Cambria" w:hAnsiTheme="majorHAnsi" w:cstheme="majorHAnsi"/>
          <w:sz w:val="20"/>
          <w:szCs w:val="20"/>
          <w:lang w:val="et-EE"/>
        </w:rPr>
        <w:t xml:space="preserve">eriarstilt eriarstile. </w:t>
      </w:r>
    </w:p>
    <w:p w14:paraId="51030632" w14:textId="174E347B" w:rsidR="00557949" w:rsidRPr="006C28F3" w:rsidRDefault="003A75D8" w:rsidP="00043D18">
      <w:pPr>
        <w:pStyle w:val="Normaallaad1"/>
        <w:numPr>
          <w:ilvl w:val="0"/>
          <w:numId w:val="15"/>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Saatekiri väljastatakse patsiendile ainult meditsiinilisel näidustusel. Saatekirjal peab olema selgelt esitatud meditsiiniline küsimus või hüpotees, mis põhjendab patsiendi eriarstile suunamise vajalikkust.</w:t>
      </w:r>
      <w:r w:rsidRPr="006C28F3">
        <w:rPr>
          <w:rFonts w:asciiTheme="majorHAnsi" w:hAnsiTheme="majorHAnsi" w:cstheme="majorHAnsi"/>
          <w:sz w:val="20"/>
          <w:szCs w:val="20"/>
          <w:lang w:val="et-EE"/>
        </w:rPr>
        <w:t xml:space="preserve"> Anamneesi</w:t>
      </w:r>
      <w:r w:rsidR="005F2E8A" w:rsidRPr="006C28F3">
        <w:rPr>
          <w:rFonts w:asciiTheme="majorHAnsi" w:hAnsiTheme="majorHAnsi" w:cstheme="majorHAnsi"/>
          <w:sz w:val="20"/>
          <w:szCs w:val="20"/>
          <w:lang w:val="et-EE"/>
        </w:rPr>
        <w:t>st</w:t>
      </w:r>
      <w:r w:rsidRPr="006C28F3">
        <w:rPr>
          <w:rFonts w:asciiTheme="majorHAnsi" w:hAnsiTheme="majorHAnsi" w:cstheme="majorHAnsi"/>
          <w:sz w:val="20"/>
          <w:szCs w:val="20"/>
          <w:lang w:val="et-EE"/>
        </w:rPr>
        <w:t xml:space="preserve"> tuleb</w:t>
      </w:r>
      <w:r w:rsidR="00873CED" w:rsidRPr="006C28F3">
        <w:rPr>
          <w:rFonts w:asciiTheme="majorHAnsi" w:hAnsiTheme="majorHAnsi" w:cstheme="majorHAnsi"/>
          <w:sz w:val="20"/>
          <w:szCs w:val="20"/>
          <w:lang w:val="et-EE"/>
        </w:rPr>
        <w:t xml:space="preserve"> saatekirjale</w:t>
      </w:r>
      <w:r w:rsidRPr="006C28F3">
        <w:rPr>
          <w:rFonts w:asciiTheme="majorHAnsi" w:hAnsiTheme="majorHAnsi" w:cstheme="majorHAnsi"/>
          <w:sz w:val="20"/>
          <w:szCs w:val="20"/>
          <w:lang w:val="et-EE"/>
        </w:rPr>
        <w:t xml:space="preserve"> lisada ainult asjakohane ja põhjendust toetav info.</w:t>
      </w:r>
    </w:p>
    <w:p w14:paraId="7C118F97" w14:textId="0C042E13" w:rsidR="00557949" w:rsidRPr="006C28F3" w:rsidRDefault="00BA1007" w:rsidP="00043D18">
      <w:pPr>
        <w:pStyle w:val="Normaallaad1"/>
        <w:numPr>
          <w:ilvl w:val="0"/>
          <w:numId w:val="15"/>
        </w:numPr>
        <w:spacing w:before="240" w:after="240"/>
        <w:contextualSpacing/>
        <w:jc w:val="both"/>
        <w:rPr>
          <w:rFonts w:asciiTheme="majorHAnsi" w:eastAsia="Cambria" w:hAnsiTheme="majorHAnsi" w:cstheme="majorHAnsi"/>
          <w:sz w:val="20"/>
          <w:szCs w:val="20"/>
          <w:lang w:val="et-EE"/>
        </w:rPr>
      </w:pPr>
      <w:proofErr w:type="spellStart"/>
      <w:r w:rsidRPr="006C28F3">
        <w:rPr>
          <w:rFonts w:asciiTheme="majorHAnsi" w:eastAsia="Cambria" w:hAnsiTheme="majorHAnsi" w:cstheme="majorHAnsi"/>
          <w:sz w:val="20"/>
          <w:szCs w:val="20"/>
          <w:lang w:val="et-EE"/>
        </w:rPr>
        <w:t>Digisaatekirja</w:t>
      </w:r>
      <w:proofErr w:type="spellEnd"/>
      <w:r w:rsidRPr="006C28F3">
        <w:rPr>
          <w:rFonts w:asciiTheme="majorHAnsi" w:eastAsia="Cambria" w:hAnsiTheme="majorHAnsi" w:cstheme="majorHAnsi"/>
          <w:sz w:val="20"/>
          <w:szCs w:val="20"/>
          <w:lang w:val="et-EE"/>
        </w:rPr>
        <w:t xml:space="preserve"> pole võimalik kaotada - k</w:t>
      </w:r>
      <w:r w:rsidR="003A75D8" w:rsidRPr="006C28F3">
        <w:rPr>
          <w:rFonts w:asciiTheme="majorHAnsi" w:eastAsia="Cambria" w:hAnsiTheme="majorHAnsi" w:cstheme="majorHAnsi"/>
          <w:sz w:val="20"/>
          <w:szCs w:val="20"/>
          <w:lang w:val="et-EE"/>
        </w:rPr>
        <w:t>õiki oma saatekirju saab patsient näha riiklikus patsiendiportaalis digilugu.ee.</w:t>
      </w:r>
      <w:r w:rsidR="003A75D8" w:rsidRPr="006C28F3">
        <w:rPr>
          <w:rFonts w:asciiTheme="majorHAnsi" w:hAnsiTheme="majorHAnsi" w:cstheme="majorHAnsi"/>
          <w:sz w:val="20"/>
          <w:szCs w:val="20"/>
          <w:lang w:val="et-EE"/>
        </w:rPr>
        <w:t xml:space="preserve"> </w:t>
      </w:r>
    </w:p>
    <w:p w14:paraId="48BE957B" w14:textId="77777777" w:rsidR="00557949" w:rsidRPr="006C28F3" w:rsidRDefault="00557949">
      <w:pPr>
        <w:pStyle w:val="Normaallaad1"/>
        <w:spacing w:before="240" w:after="240"/>
        <w:ind w:left="720"/>
        <w:contextualSpacing/>
        <w:rPr>
          <w:rFonts w:asciiTheme="majorHAnsi" w:eastAsia="Cambria" w:hAnsiTheme="majorHAnsi" w:cstheme="majorHAnsi"/>
          <w:sz w:val="20"/>
          <w:szCs w:val="20"/>
          <w:lang w:val="et-EE"/>
        </w:rPr>
      </w:pPr>
    </w:p>
    <w:p w14:paraId="527972D0" w14:textId="332C1C15" w:rsidR="00557949" w:rsidRPr="00760A9A" w:rsidRDefault="003A75D8">
      <w:pPr>
        <w:pStyle w:val="Normaallaad1"/>
        <w:ind w:left="720" w:hanging="360"/>
        <w:rPr>
          <w:rFonts w:asciiTheme="majorHAnsi" w:eastAsia="Cambria" w:hAnsiTheme="majorHAnsi" w:cstheme="majorHAnsi"/>
          <w:b/>
          <w:lang w:val="et-EE"/>
        </w:rPr>
      </w:pPr>
      <w:r w:rsidRPr="00760A9A">
        <w:rPr>
          <w:rFonts w:asciiTheme="majorHAnsi" w:eastAsia="Cambria" w:hAnsiTheme="majorHAnsi" w:cstheme="majorHAnsi"/>
          <w:b/>
          <w:lang w:val="et-EE"/>
        </w:rPr>
        <w:t>Perearst saab eriarstiga konsulteerida ka e-konsultatsiooni kaudu</w:t>
      </w:r>
    </w:p>
    <w:p w14:paraId="7D464F0A" w14:textId="4CC0C483" w:rsidR="000670EC" w:rsidRPr="006C28F3" w:rsidRDefault="000670EC" w:rsidP="006C28F3">
      <w:pPr>
        <w:pStyle w:val="Normaallaad1"/>
        <w:ind w:left="720" w:hanging="360"/>
        <w:jc w:val="both"/>
        <w:rPr>
          <w:rFonts w:asciiTheme="majorHAnsi" w:eastAsia="Cambria" w:hAnsiTheme="majorHAnsi" w:cstheme="majorHAnsi"/>
          <w:color w:val="auto"/>
          <w:sz w:val="20"/>
          <w:szCs w:val="20"/>
          <w:lang w:val="et-EE"/>
        </w:rPr>
      </w:pPr>
      <w:r w:rsidRPr="006C28F3">
        <w:rPr>
          <w:rFonts w:ascii="Times New Roman" w:eastAsia="Cambria" w:hAnsi="Times New Roman" w:cs="Times New Roman"/>
          <w:color w:val="auto"/>
          <w:sz w:val="20"/>
          <w:szCs w:val="20"/>
          <w:lang w:val="et-EE"/>
        </w:rPr>
        <w:t>●</w:t>
      </w:r>
      <w:r w:rsidRPr="006C28F3">
        <w:rPr>
          <w:rFonts w:asciiTheme="majorHAnsi" w:eastAsia="Cambria" w:hAnsiTheme="majorHAnsi" w:cstheme="majorHAnsi"/>
          <w:color w:val="auto"/>
          <w:sz w:val="20"/>
          <w:szCs w:val="20"/>
          <w:lang w:val="et-EE"/>
        </w:rPr>
        <w:t xml:space="preserve">      Vajadusel võib perearst kasutada ka e-konsultatsiooni teenust Sel juhul  saadab perearst patsiendi raviga seotud küsimuse läbi tervise infosüsteemi otse eriarstile. Küsimus vaadatakse  eriarsti poolt läbi ning konsulteeritakse perearsti patsiendi edasise käsitluse suhtes või patsient kutsutakse eriarsti vastuvõtule st patsient võetakse eriarsti poolt üle. Perearst teavitab alati patsienti kui ta eriarstilt e-konsultatsiooni küsib ning palub ka patsiendi kontakttelefoni, mis märgitakse saatekirjale. </w:t>
      </w:r>
    </w:p>
    <w:p w14:paraId="37343C38" w14:textId="256E7277" w:rsidR="00BA1007" w:rsidRPr="006C28F3" w:rsidRDefault="000670EC" w:rsidP="006C28F3">
      <w:pPr>
        <w:pStyle w:val="Normaallaad1"/>
        <w:ind w:left="720" w:hanging="360"/>
        <w:jc w:val="both"/>
        <w:rPr>
          <w:rFonts w:asciiTheme="majorHAnsi" w:eastAsia="Cambria" w:hAnsiTheme="majorHAnsi" w:cstheme="majorHAnsi"/>
          <w:b/>
          <w:color w:val="auto"/>
          <w:sz w:val="20"/>
          <w:szCs w:val="20"/>
          <w:lang w:val="et-EE"/>
        </w:rPr>
      </w:pPr>
      <w:r w:rsidRPr="006C28F3">
        <w:rPr>
          <w:rFonts w:ascii="Times New Roman" w:eastAsia="Cambria" w:hAnsi="Times New Roman" w:cs="Times New Roman"/>
          <w:color w:val="auto"/>
          <w:sz w:val="20"/>
          <w:szCs w:val="20"/>
          <w:lang w:val="et-EE"/>
        </w:rPr>
        <w:t>●</w:t>
      </w:r>
      <w:r w:rsidRPr="006C28F3">
        <w:rPr>
          <w:rFonts w:asciiTheme="majorHAnsi" w:eastAsia="Cambria" w:hAnsiTheme="majorHAnsi" w:cstheme="majorHAnsi"/>
          <w:color w:val="auto"/>
          <w:sz w:val="20"/>
          <w:szCs w:val="20"/>
          <w:lang w:val="et-EE"/>
        </w:rPr>
        <w:t xml:space="preserve">   Eriarst annab perearstile tervise infosüsteemi kaudu tagasisidet hiljemalt nelja tööpäeva jooksul. Kui eriarst otsustab patsiendi vastuvõtule kutsuda, siis võetakse patsiendiga, arvestades terviseprobleemi kiireloomulisust, ühendust kuni kuue tööpäeva jooksul, mistõttu on oluline, et patsiendi antud telefoninumber oleks korrektne ja patsient ise sel perioodil telefoni teel kättesaadav.</w:t>
      </w:r>
    </w:p>
    <w:p w14:paraId="1748242B" w14:textId="77777777" w:rsidR="000670EC" w:rsidRPr="006C28F3" w:rsidRDefault="000670EC">
      <w:pPr>
        <w:pStyle w:val="Normaallaad1"/>
        <w:ind w:left="720" w:hanging="360"/>
        <w:rPr>
          <w:rFonts w:asciiTheme="majorHAnsi" w:eastAsia="Cambria" w:hAnsiTheme="majorHAnsi" w:cstheme="majorHAnsi"/>
          <w:b/>
          <w:sz w:val="20"/>
          <w:szCs w:val="20"/>
          <w:lang w:val="et-EE"/>
        </w:rPr>
      </w:pPr>
    </w:p>
    <w:p w14:paraId="1816497D" w14:textId="77777777" w:rsidR="00557949" w:rsidRPr="00760A9A" w:rsidRDefault="003A75D8">
      <w:pPr>
        <w:pStyle w:val="Normaallaad1"/>
        <w:ind w:left="720" w:hanging="360"/>
        <w:rPr>
          <w:rFonts w:asciiTheme="majorHAnsi" w:eastAsia="Cambria" w:hAnsiTheme="majorHAnsi" w:cstheme="majorHAnsi"/>
          <w:b/>
          <w:lang w:val="et-EE"/>
        </w:rPr>
      </w:pPr>
      <w:r w:rsidRPr="00760A9A">
        <w:rPr>
          <w:rFonts w:asciiTheme="majorHAnsi" w:eastAsia="Cambria" w:hAnsiTheme="majorHAnsi" w:cstheme="majorHAnsi"/>
          <w:b/>
          <w:lang w:val="et-EE"/>
        </w:rPr>
        <w:t xml:space="preserve">Mis muutub pabersaatekirjade asendumisel </w:t>
      </w:r>
      <w:proofErr w:type="spellStart"/>
      <w:r w:rsidRPr="00760A9A">
        <w:rPr>
          <w:rFonts w:asciiTheme="majorHAnsi" w:eastAsia="Cambria" w:hAnsiTheme="majorHAnsi" w:cstheme="majorHAnsi"/>
          <w:b/>
          <w:lang w:val="et-EE"/>
        </w:rPr>
        <w:t>digisaatekirjadega</w:t>
      </w:r>
      <w:proofErr w:type="spellEnd"/>
      <w:r w:rsidRPr="00760A9A">
        <w:rPr>
          <w:rFonts w:asciiTheme="majorHAnsi" w:eastAsia="Cambria" w:hAnsiTheme="majorHAnsi" w:cstheme="majorHAnsi"/>
          <w:b/>
          <w:lang w:val="et-EE"/>
        </w:rPr>
        <w:t>?</w:t>
      </w:r>
    </w:p>
    <w:p w14:paraId="19F944F2" w14:textId="77777777" w:rsidR="00BA1007" w:rsidRPr="006C28F3" w:rsidRDefault="00F53801" w:rsidP="006C28F3">
      <w:pPr>
        <w:pStyle w:val="Normaallaad1"/>
        <w:numPr>
          <w:ilvl w:val="0"/>
          <w:numId w:val="14"/>
        </w:numPr>
        <w:suppressAutoHyphens/>
        <w:autoSpaceDN w:val="0"/>
        <w:spacing w:before="240" w:after="240"/>
        <w:ind w:right="545"/>
        <w:contextualSpacing/>
        <w:jc w:val="both"/>
        <w:textAlignment w:val="baseline"/>
        <w:rPr>
          <w:rFonts w:asciiTheme="majorHAnsi" w:eastAsia="Cambria" w:hAnsiTheme="majorHAnsi" w:cstheme="majorHAnsi"/>
          <w:sz w:val="20"/>
          <w:szCs w:val="20"/>
          <w:lang w:val="et-EE"/>
        </w:rPr>
      </w:pPr>
      <w:proofErr w:type="spellStart"/>
      <w:r w:rsidRPr="006C28F3">
        <w:rPr>
          <w:rStyle w:val="Liguvaikefont1"/>
          <w:rFonts w:asciiTheme="majorHAnsi" w:eastAsia="Cambria" w:hAnsiTheme="majorHAnsi" w:cstheme="majorHAnsi"/>
          <w:sz w:val="20"/>
          <w:szCs w:val="20"/>
          <w:lang w:val="et-EE"/>
        </w:rPr>
        <w:t>Digisaatekiri</w:t>
      </w:r>
      <w:proofErr w:type="spellEnd"/>
      <w:r w:rsidRPr="006C28F3">
        <w:rPr>
          <w:rStyle w:val="Liguvaikefont1"/>
          <w:rFonts w:asciiTheme="majorHAnsi" w:eastAsia="Cambria" w:hAnsiTheme="majorHAnsi" w:cstheme="majorHAnsi"/>
          <w:sz w:val="20"/>
          <w:szCs w:val="20"/>
          <w:lang w:val="et-EE"/>
        </w:rPr>
        <w:t xml:space="preserve"> peab olema patsiendil olemas enne, kui ta hakkab end registreerima eriarsti vastuvõtule, kuna see on broneeringu tegemise aluseks. </w:t>
      </w:r>
      <w:proofErr w:type="spellStart"/>
      <w:r w:rsidRPr="006C28F3">
        <w:rPr>
          <w:rStyle w:val="Liguvaikefont1"/>
          <w:rFonts w:asciiTheme="majorHAnsi" w:eastAsia="Cambria" w:hAnsiTheme="majorHAnsi" w:cstheme="majorHAnsi"/>
          <w:sz w:val="20"/>
          <w:szCs w:val="20"/>
          <w:lang w:val="et-EE"/>
        </w:rPr>
        <w:t>Digisaatekirja</w:t>
      </w:r>
      <w:proofErr w:type="spellEnd"/>
      <w:r w:rsidRPr="006C28F3">
        <w:rPr>
          <w:rStyle w:val="Liguvaikefont1"/>
          <w:rFonts w:asciiTheme="majorHAnsi" w:eastAsia="Cambria" w:hAnsiTheme="majorHAnsi" w:cstheme="majorHAnsi"/>
          <w:sz w:val="20"/>
          <w:szCs w:val="20"/>
          <w:lang w:val="et-EE"/>
        </w:rPr>
        <w:t xml:space="preserve"> olemasolu kontrolli</w:t>
      </w:r>
      <w:r w:rsidR="00851401" w:rsidRPr="006C28F3">
        <w:rPr>
          <w:rStyle w:val="Liguvaikefont1"/>
          <w:rFonts w:asciiTheme="majorHAnsi" w:eastAsia="Cambria" w:hAnsiTheme="majorHAnsi" w:cstheme="majorHAnsi"/>
          <w:sz w:val="20"/>
          <w:szCs w:val="20"/>
          <w:lang w:val="et-EE"/>
        </w:rPr>
        <w:t>takse broneeringu tegemisel</w:t>
      </w:r>
      <w:r w:rsidRPr="006C28F3">
        <w:rPr>
          <w:rStyle w:val="Liguvaikefont1"/>
          <w:rFonts w:asciiTheme="majorHAnsi" w:eastAsia="Cambria" w:hAnsiTheme="majorHAnsi" w:cstheme="majorHAnsi"/>
          <w:sz w:val="20"/>
          <w:szCs w:val="20"/>
          <w:lang w:val="et-EE"/>
        </w:rPr>
        <w:t>.</w:t>
      </w:r>
    </w:p>
    <w:p w14:paraId="740480A0" w14:textId="0AD6AF37" w:rsidR="00557949" w:rsidRPr="006C28F3" w:rsidRDefault="003A75D8" w:rsidP="006C28F3">
      <w:pPr>
        <w:pStyle w:val="Normaallaad1"/>
        <w:numPr>
          <w:ilvl w:val="0"/>
          <w:numId w:val="14"/>
        </w:numPr>
        <w:suppressAutoHyphens/>
        <w:autoSpaceDN w:val="0"/>
        <w:spacing w:before="240" w:after="240"/>
        <w:ind w:right="545"/>
        <w:contextualSpacing/>
        <w:jc w:val="both"/>
        <w:textAlignment w:val="baseline"/>
        <w:rPr>
          <w:rFonts w:asciiTheme="majorHAnsi" w:eastAsia="Cambria" w:hAnsiTheme="majorHAnsi" w:cstheme="majorHAnsi"/>
          <w:sz w:val="20"/>
          <w:szCs w:val="20"/>
          <w:lang w:val="et-EE"/>
        </w:rPr>
      </w:pPr>
      <w:bookmarkStart w:id="0" w:name="_GoBack"/>
      <w:r w:rsidRPr="006C28F3">
        <w:rPr>
          <w:rFonts w:asciiTheme="majorHAnsi" w:eastAsia="Cambria" w:hAnsiTheme="majorHAnsi" w:cstheme="majorHAnsi"/>
          <w:sz w:val="20"/>
          <w:szCs w:val="20"/>
          <w:lang w:val="et-EE"/>
        </w:rPr>
        <w:t xml:space="preserve">Patsiendile tuleb selgitada, et tegemist on </w:t>
      </w:r>
      <w:proofErr w:type="spellStart"/>
      <w:r w:rsidRPr="006C28F3">
        <w:rPr>
          <w:rFonts w:asciiTheme="majorHAnsi" w:eastAsia="Cambria" w:hAnsiTheme="majorHAnsi" w:cstheme="majorHAnsi"/>
          <w:sz w:val="20"/>
          <w:szCs w:val="20"/>
          <w:lang w:val="et-EE"/>
        </w:rPr>
        <w:t>digisaatekirjaga</w:t>
      </w:r>
      <w:proofErr w:type="spellEnd"/>
      <w:r w:rsidRPr="006C28F3">
        <w:rPr>
          <w:rFonts w:asciiTheme="majorHAnsi" w:eastAsia="Cambria" w:hAnsiTheme="majorHAnsi" w:cstheme="majorHAnsi"/>
          <w:sz w:val="20"/>
          <w:szCs w:val="20"/>
          <w:lang w:val="et-EE"/>
        </w:rPr>
        <w:t xml:space="preserve"> ja see saadetakse tervise infosüsteemi.</w:t>
      </w:r>
    </w:p>
    <w:p w14:paraId="15244C44" w14:textId="697F2BA3" w:rsidR="00D1134E" w:rsidRPr="006C28F3" w:rsidRDefault="003A75D8" w:rsidP="006C28F3">
      <w:pPr>
        <w:pStyle w:val="Normaallaad1"/>
        <w:numPr>
          <w:ilvl w:val="0"/>
          <w:numId w:val="14"/>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 xml:space="preserve">Patsiendi soovil võib perearst anda patsiendile meeldetuletuseks kaasa ka </w:t>
      </w:r>
      <w:r w:rsidR="00840ADA" w:rsidRPr="006C28F3">
        <w:rPr>
          <w:rFonts w:asciiTheme="majorHAnsi" w:eastAsia="Cambria" w:hAnsiTheme="majorHAnsi" w:cstheme="majorHAnsi"/>
          <w:sz w:val="20"/>
          <w:szCs w:val="20"/>
          <w:lang w:val="et-EE"/>
        </w:rPr>
        <w:t>kirjaliku meelespea</w:t>
      </w:r>
      <w:r w:rsidR="00D1134E" w:rsidRPr="006C28F3">
        <w:rPr>
          <w:rFonts w:asciiTheme="majorHAnsi" w:eastAsia="Cambria" w:hAnsiTheme="majorHAnsi" w:cstheme="majorHAnsi"/>
          <w:sz w:val="20"/>
          <w:szCs w:val="20"/>
          <w:lang w:val="et-EE"/>
        </w:rPr>
        <w:t xml:space="preserve">. </w:t>
      </w:r>
      <w:proofErr w:type="spellStart"/>
      <w:r w:rsidR="00D1134E" w:rsidRPr="006C28F3">
        <w:rPr>
          <w:rFonts w:asciiTheme="majorHAnsi" w:eastAsia="Cambria" w:hAnsiTheme="majorHAnsi" w:cstheme="majorHAnsi"/>
          <w:sz w:val="20"/>
          <w:szCs w:val="20"/>
          <w:lang w:val="et-EE"/>
        </w:rPr>
        <w:t>Digisaatekirja</w:t>
      </w:r>
      <w:proofErr w:type="spellEnd"/>
      <w:r w:rsidR="00D1134E" w:rsidRPr="006C28F3">
        <w:rPr>
          <w:rFonts w:asciiTheme="majorHAnsi" w:eastAsia="Cambria" w:hAnsiTheme="majorHAnsi" w:cstheme="majorHAnsi"/>
          <w:sz w:val="20"/>
          <w:szCs w:val="20"/>
          <w:lang w:val="et-EE"/>
        </w:rPr>
        <w:t xml:space="preserve"> väljatrükkimist</w:t>
      </w:r>
      <w:r w:rsidR="006C6E81" w:rsidRPr="006C28F3">
        <w:rPr>
          <w:rFonts w:asciiTheme="majorHAnsi" w:eastAsia="Cambria" w:hAnsiTheme="majorHAnsi" w:cstheme="majorHAnsi"/>
          <w:sz w:val="20"/>
          <w:szCs w:val="20"/>
          <w:lang w:val="et-EE"/>
        </w:rPr>
        <w:t>,</w:t>
      </w:r>
      <w:r w:rsidR="00D1134E" w:rsidRPr="006C28F3">
        <w:rPr>
          <w:rFonts w:asciiTheme="majorHAnsi" w:eastAsia="Cambria" w:hAnsiTheme="majorHAnsi" w:cstheme="majorHAnsi"/>
          <w:sz w:val="20"/>
          <w:szCs w:val="20"/>
          <w:lang w:val="et-EE"/>
        </w:rPr>
        <w:t xml:space="preserve"> sh allkirjastamist ja tembeldamist</w:t>
      </w:r>
      <w:r w:rsidR="00CA24C6" w:rsidRPr="006C28F3">
        <w:rPr>
          <w:rFonts w:asciiTheme="majorHAnsi" w:eastAsia="Cambria" w:hAnsiTheme="majorHAnsi" w:cstheme="majorHAnsi"/>
          <w:sz w:val="20"/>
          <w:szCs w:val="20"/>
          <w:lang w:val="et-EE"/>
        </w:rPr>
        <w:t>,</w:t>
      </w:r>
      <w:r w:rsidR="00D1134E" w:rsidRPr="006C28F3">
        <w:rPr>
          <w:rFonts w:asciiTheme="majorHAnsi" w:eastAsia="Cambria" w:hAnsiTheme="majorHAnsi" w:cstheme="majorHAnsi"/>
          <w:sz w:val="20"/>
          <w:szCs w:val="20"/>
          <w:lang w:val="et-EE"/>
        </w:rPr>
        <w:t xml:space="preserve"> tuleks  vältida, et inimesele ei jääks vale muljet, </w:t>
      </w:r>
      <w:r w:rsidR="00CA24C6" w:rsidRPr="006C28F3">
        <w:rPr>
          <w:rFonts w:asciiTheme="majorHAnsi" w:eastAsia="Cambria" w:hAnsiTheme="majorHAnsi" w:cstheme="majorHAnsi"/>
          <w:sz w:val="20"/>
          <w:szCs w:val="20"/>
          <w:lang w:val="et-EE"/>
        </w:rPr>
        <w:t>nagu</w:t>
      </w:r>
      <w:r w:rsidR="00D1134E" w:rsidRPr="006C28F3">
        <w:rPr>
          <w:rFonts w:asciiTheme="majorHAnsi" w:eastAsia="Cambria" w:hAnsiTheme="majorHAnsi" w:cstheme="majorHAnsi"/>
          <w:sz w:val="20"/>
          <w:szCs w:val="20"/>
          <w:lang w:val="et-EE"/>
        </w:rPr>
        <w:t xml:space="preserve"> tegemist o</w:t>
      </w:r>
      <w:r w:rsidR="00CA24C6" w:rsidRPr="006C28F3">
        <w:rPr>
          <w:rFonts w:asciiTheme="majorHAnsi" w:eastAsia="Cambria" w:hAnsiTheme="majorHAnsi" w:cstheme="majorHAnsi"/>
          <w:sz w:val="20"/>
          <w:szCs w:val="20"/>
          <w:lang w:val="et-EE"/>
        </w:rPr>
        <w:t>leks</w:t>
      </w:r>
      <w:r w:rsidR="00D1134E" w:rsidRPr="006C28F3">
        <w:rPr>
          <w:rFonts w:asciiTheme="majorHAnsi" w:eastAsia="Cambria" w:hAnsiTheme="majorHAnsi" w:cstheme="majorHAnsi"/>
          <w:sz w:val="20"/>
          <w:szCs w:val="20"/>
          <w:lang w:val="et-EE"/>
        </w:rPr>
        <w:t xml:space="preserve"> pabersaatekirjaga. </w:t>
      </w:r>
      <w:r w:rsidR="00840ADA" w:rsidRPr="006C28F3">
        <w:rPr>
          <w:rFonts w:asciiTheme="majorHAnsi" w:eastAsia="Cambria" w:hAnsiTheme="majorHAnsi" w:cstheme="majorHAnsi"/>
          <w:sz w:val="20"/>
          <w:szCs w:val="20"/>
          <w:lang w:val="et-EE"/>
        </w:rPr>
        <w:t xml:space="preserve"> </w:t>
      </w:r>
      <w:r w:rsidR="00D1134E" w:rsidRPr="006C28F3">
        <w:rPr>
          <w:rFonts w:asciiTheme="majorHAnsi" w:eastAsia="Cambria" w:hAnsiTheme="majorHAnsi" w:cstheme="majorHAnsi"/>
          <w:sz w:val="20"/>
          <w:szCs w:val="20"/>
          <w:lang w:val="et-EE"/>
        </w:rPr>
        <w:t>Ka haigla registra</w:t>
      </w:r>
      <w:r w:rsidR="0016581F" w:rsidRPr="006C28F3">
        <w:rPr>
          <w:rFonts w:asciiTheme="majorHAnsi" w:eastAsia="Cambria" w:hAnsiTheme="majorHAnsi" w:cstheme="majorHAnsi"/>
          <w:sz w:val="20"/>
          <w:szCs w:val="20"/>
          <w:lang w:val="et-EE"/>
        </w:rPr>
        <w:t>tuuri töötajal</w:t>
      </w:r>
      <w:r w:rsidR="00D1134E" w:rsidRPr="006C28F3">
        <w:rPr>
          <w:rFonts w:asciiTheme="majorHAnsi" w:eastAsia="Cambria" w:hAnsiTheme="majorHAnsi" w:cstheme="majorHAnsi"/>
          <w:sz w:val="20"/>
          <w:szCs w:val="20"/>
          <w:lang w:val="et-EE"/>
        </w:rPr>
        <w:t xml:space="preserve"> on  üleminekuperioodil  keeruline </w:t>
      </w:r>
      <w:r w:rsidR="00CA24C6" w:rsidRPr="006C28F3">
        <w:rPr>
          <w:rFonts w:asciiTheme="majorHAnsi" w:eastAsia="Cambria" w:hAnsiTheme="majorHAnsi" w:cstheme="majorHAnsi"/>
          <w:sz w:val="20"/>
          <w:szCs w:val="20"/>
          <w:lang w:val="et-EE"/>
        </w:rPr>
        <w:t xml:space="preserve">aru </w:t>
      </w:r>
      <w:r w:rsidR="00D1134E" w:rsidRPr="006C28F3">
        <w:rPr>
          <w:rFonts w:asciiTheme="majorHAnsi" w:eastAsia="Cambria" w:hAnsiTheme="majorHAnsi" w:cstheme="majorHAnsi"/>
          <w:sz w:val="20"/>
          <w:szCs w:val="20"/>
          <w:lang w:val="et-EE"/>
        </w:rPr>
        <w:t xml:space="preserve">saada, kas tegemist on väljatrüki või pabersaatekirjaga. </w:t>
      </w:r>
    </w:p>
    <w:p w14:paraId="5E08E1B5" w14:textId="67ABD504" w:rsidR="00557949" w:rsidRPr="006C28F3" w:rsidRDefault="00D1134E" w:rsidP="006C28F3">
      <w:pPr>
        <w:pStyle w:val="Normaallaad1"/>
        <w:numPr>
          <w:ilvl w:val="0"/>
          <w:numId w:val="14"/>
        </w:numPr>
        <w:spacing w:before="240" w:after="240"/>
        <w:contextualSpacing/>
        <w:jc w:val="both"/>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Patsiendile</w:t>
      </w:r>
      <w:r w:rsidR="003A75D8" w:rsidRPr="006C28F3">
        <w:rPr>
          <w:rFonts w:asciiTheme="majorHAnsi" w:eastAsia="Cambria" w:hAnsiTheme="majorHAnsi" w:cstheme="majorHAnsi"/>
          <w:sz w:val="20"/>
          <w:szCs w:val="20"/>
          <w:lang w:val="et-EE"/>
        </w:rPr>
        <w:t xml:space="preserve"> tuleb selgitada, et broneeringu tegemise alus on </w:t>
      </w:r>
      <w:proofErr w:type="spellStart"/>
      <w:r w:rsidR="003A75D8" w:rsidRPr="006C28F3">
        <w:rPr>
          <w:rFonts w:asciiTheme="majorHAnsi" w:eastAsia="Cambria" w:hAnsiTheme="majorHAnsi" w:cstheme="majorHAnsi"/>
          <w:sz w:val="20"/>
          <w:szCs w:val="20"/>
          <w:lang w:val="et-EE"/>
        </w:rPr>
        <w:t>digisaatekiri</w:t>
      </w:r>
      <w:proofErr w:type="spellEnd"/>
      <w:r w:rsidR="003A75D8" w:rsidRPr="006C28F3">
        <w:rPr>
          <w:rFonts w:asciiTheme="majorHAnsi" w:eastAsia="Cambria" w:hAnsiTheme="majorHAnsi" w:cstheme="majorHAnsi"/>
          <w:sz w:val="20"/>
          <w:szCs w:val="20"/>
          <w:lang w:val="et-EE"/>
        </w:rPr>
        <w:t xml:space="preserve"> </w:t>
      </w:r>
      <w:r w:rsidR="00CA24C6" w:rsidRPr="006C28F3">
        <w:rPr>
          <w:rFonts w:asciiTheme="majorHAnsi" w:eastAsia="Cambria" w:hAnsiTheme="majorHAnsi" w:cstheme="majorHAnsi"/>
          <w:sz w:val="20"/>
          <w:szCs w:val="20"/>
          <w:lang w:val="et-EE"/>
        </w:rPr>
        <w:t>ning</w:t>
      </w:r>
      <w:r w:rsidR="003A75D8" w:rsidRPr="006C28F3">
        <w:rPr>
          <w:rFonts w:asciiTheme="majorHAnsi" w:eastAsia="Cambria" w:hAnsiTheme="majorHAnsi" w:cstheme="majorHAnsi"/>
          <w:sz w:val="20"/>
          <w:szCs w:val="20"/>
          <w:lang w:val="et-EE"/>
        </w:rPr>
        <w:t xml:space="preserve"> väljatrükk  ega </w:t>
      </w:r>
      <w:r w:rsidRPr="006C28F3">
        <w:rPr>
          <w:rFonts w:asciiTheme="majorHAnsi" w:eastAsia="Cambria" w:hAnsiTheme="majorHAnsi" w:cstheme="majorHAnsi"/>
          <w:sz w:val="20"/>
          <w:szCs w:val="20"/>
          <w:lang w:val="et-EE"/>
        </w:rPr>
        <w:t xml:space="preserve">ükski </w:t>
      </w:r>
      <w:r w:rsidR="003A75D8" w:rsidRPr="006C28F3">
        <w:rPr>
          <w:rFonts w:asciiTheme="majorHAnsi" w:eastAsia="Cambria" w:hAnsiTheme="majorHAnsi" w:cstheme="majorHAnsi"/>
          <w:sz w:val="20"/>
          <w:szCs w:val="20"/>
          <w:lang w:val="et-EE"/>
        </w:rPr>
        <w:t xml:space="preserve">muu paber ei asenda </w:t>
      </w:r>
      <w:proofErr w:type="spellStart"/>
      <w:r w:rsidR="003A75D8" w:rsidRPr="006C28F3">
        <w:rPr>
          <w:rFonts w:asciiTheme="majorHAnsi" w:eastAsia="Cambria" w:hAnsiTheme="majorHAnsi" w:cstheme="majorHAnsi"/>
          <w:sz w:val="20"/>
          <w:szCs w:val="20"/>
          <w:lang w:val="et-EE"/>
        </w:rPr>
        <w:t>digisaatekirja</w:t>
      </w:r>
      <w:proofErr w:type="spellEnd"/>
      <w:r w:rsidR="003A75D8" w:rsidRPr="006C28F3">
        <w:rPr>
          <w:rFonts w:asciiTheme="majorHAnsi" w:eastAsia="Cambria" w:hAnsiTheme="majorHAnsi" w:cstheme="majorHAnsi"/>
          <w:sz w:val="20"/>
          <w:szCs w:val="20"/>
          <w:lang w:val="et-EE"/>
        </w:rPr>
        <w:t xml:space="preserve">. Aega saab broneerida ainult </w:t>
      </w:r>
      <w:proofErr w:type="spellStart"/>
      <w:r w:rsidR="003A75D8" w:rsidRPr="006C28F3">
        <w:rPr>
          <w:rFonts w:asciiTheme="majorHAnsi" w:eastAsia="Cambria" w:hAnsiTheme="majorHAnsi" w:cstheme="majorHAnsi"/>
          <w:sz w:val="20"/>
          <w:szCs w:val="20"/>
          <w:lang w:val="et-EE"/>
        </w:rPr>
        <w:t>digisaatekirja</w:t>
      </w:r>
      <w:proofErr w:type="spellEnd"/>
      <w:r w:rsidR="003A75D8" w:rsidRPr="006C28F3">
        <w:rPr>
          <w:rFonts w:asciiTheme="majorHAnsi" w:eastAsia="Cambria" w:hAnsiTheme="majorHAnsi" w:cstheme="majorHAnsi"/>
          <w:sz w:val="20"/>
          <w:szCs w:val="20"/>
          <w:lang w:val="et-EE"/>
        </w:rPr>
        <w:t xml:space="preserve"> alusel.</w:t>
      </w:r>
    </w:p>
    <w:p w14:paraId="3883AD73" w14:textId="063DA133" w:rsidR="00AD1C08" w:rsidRPr="006C28F3" w:rsidRDefault="00AD1C08" w:rsidP="006C28F3">
      <w:pPr>
        <w:pStyle w:val="Normaallaad1"/>
        <w:numPr>
          <w:ilvl w:val="0"/>
          <w:numId w:val="14"/>
        </w:numPr>
        <w:spacing w:before="240" w:after="240"/>
        <w:contextualSpacing/>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Juhul, kui arstil ei õnnestu vastuvõtu ajal </w:t>
      </w:r>
      <w:proofErr w:type="spellStart"/>
      <w:r w:rsidRPr="006C28F3">
        <w:rPr>
          <w:rFonts w:asciiTheme="majorHAnsi" w:hAnsiTheme="majorHAnsi" w:cstheme="majorHAnsi"/>
          <w:sz w:val="20"/>
          <w:szCs w:val="20"/>
          <w:lang w:val="et-EE"/>
        </w:rPr>
        <w:t>digisaatekirja</w:t>
      </w:r>
      <w:proofErr w:type="spellEnd"/>
      <w:r w:rsidRPr="006C28F3">
        <w:rPr>
          <w:rFonts w:asciiTheme="majorHAnsi" w:hAnsiTheme="majorHAnsi" w:cstheme="majorHAnsi"/>
          <w:sz w:val="20"/>
          <w:szCs w:val="20"/>
          <w:lang w:val="et-EE"/>
        </w:rPr>
        <w:t xml:space="preserve"> </w:t>
      </w:r>
      <w:r w:rsidR="00CE3869" w:rsidRPr="006C28F3">
        <w:rPr>
          <w:rFonts w:asciiTheme="majorHAnsi" w:hAnsiTheme="majorHAnsi" w:cstheme="majorHAnsi"/>
          <w:sz w:val="20"/>
          <w:szCs w:val="20"/>
          <w:lang w:val="et-EE"/>
        </w:rPr>
        <w:t>koostada</w:t>
      </w:r>
      <w:r w:rsidR="003767DA" w:rsidRPr="006C28F3">
        <w:rPr>
          <w:rFonts w:asciiTheme="majorHAnsi" w:hAnsiTheme="majorHAnsi" w:cstheme="majorHAnsi"/>
          <w:sz w:val="20"/>
          <w:szCs w:val="20"/>
          <w:lang w:val="et-EE"/>
        </w:rPr>
        <w:t>/</w:t>
      </w:r>
      <w:r w:rsidR="003A7841" w:rsidRPr="006C28F3">
        <w:rPr>
          <w:rFonts w:asciiTheme="majorHAnsi" w:hAnsiTheme="majorHAnsi" w:cstheme="majorHAnsi"/>
          <w:sz w:val="20"/>
          <w:szCs w:val="20"/>
          <w:lang w:val="et-EE"/>
        </w:rPr>
        <w:t xml:space="preserve">tervise infosüsteemi </w:t>
      </w:r>
      <w:r w:rsidR="003767DA" w:rsidRPr="006C28F3">
        <w:rPr>
          <w:rFonts w:asciiTheme="majorHAnsi" w:hAnsiTheme="majorHAnsi" w:cstheme="majorHAnsi"/>
          <w:sz w:val="20"/>
          <w:szCs w:val="20"/>
          <w:lang w:val="et-EE"/>
        </w:rPr>
        <w:t>saata</w:t>
      </w:r>
      <w:r w:rsidRPr="006C28F3">
        <w:rPr>
          <w:rFonts w:asciiTheme="majorHAnsi" w:hAnsiTheme="majorHAnsi" w:cstheme="majorHAnsi"/>
          <w:sz w:val="20"/>
          <w:szCs w:val="20"/>
          <w:lang w:val="et-EE"/>
        </w:rPr>
        <w:t xml:space="preserve">, siis võib ta selle patsiendiga kokkuleppe korral </w:t>
      </w:r>
      <w:r w:rsidR="00CE3869" w:rsidRPr="006C28F3">
        <w:rPr>
          <w:rFonts w:asciiTheme="majorHAnsi" w:hAnsiTheme="majorHAnsi" w:cstheme="majorHAnsi"/>
          <w:sz w:val="20"/>
          <w:szCs w:val="20"/>
          <w:lang w:val="et-EE"/>
        </w:rPr>
        <w:t>koostada</w:t>
      </w:r>
      <w:r w:rsidR="003767DA" w:rsidRPr="006C28F3">
        <w:rPr>
          <w:rFonts w:asciiTheme="majorHAnsi" w:hAnsiTheme="majorHAnsi" w:cstheme="majorHAnsi"/>
          <w:sz w:val="20"/>
          <w:szCs w:val="20"/>
          <w:lang w:val="et-EE"/>
        </w:rPr>
        <w:t>/</w:t>
      </w:r>
      <w:r w:rsidR="003A7841" w:rsidRPr="006C28F3">
        <w:rPr>
          <w:rFonts w:asciiTheme="majorHAnsi" w:hAnsiTheme="majorHAnsi" w:cstheme="majorHAnsi"/>
          <w:sz w:val="20"/>
          <w:szCs w:val="20"/>
          <w:lang w:val="et-EE"/>
        </w:rPr>
        <w:t>tervise infosüsteemi</w:t>
      </w:r>
      <w:r w:rsidR="003767DA" w:rsidRPr="006C28F3">
        <w:rPr>
          <w:rFonts w:asciiTheme="majorHAnsi" w:hAnsiTheme="majorHAnsi" w:cstheme="majorHAnsi"/>
          <w:sz w:val="20"/>
          <w:szCs w:val="20"/>
          <w:lang w:val="et-EE"/>
        </w:rPr>
        <w:t xml:space="preserve"> saata</w:t>
      </w:r>
      <w:r w:rsidRPr="006C28F3">
        <w:rPr>
          <w:rFonts w:asciiTheme="majorHAnsi" w:hAnsiTheme="majorHAnsi" w:cstheme="majorHAnsi"/>
          <w:sz w:val="20"/>
          <w:szCs w:val="20"/>
          <w:lang w:val="et-EE"/>
        </w:rPr>
        <w:t xml:space="preserve"> ka hiljem, kuid tuleb arvestada, et patsiendil on võimalik aega broneerida vaid </w:t>
      </w:r>
      <w:proofErr w:type="spellStart"/>
      <w:r w:rsidRPr="006C28F3">
        <w:rPr>
          <w:rFonts w:asciiTheme="majorHAnsi" w:hAnsiTheme="majorHAnsi" w:cstheme="majorHAnsi"/>
          <w:sz w:val="20"/>
          <w:szCs w:val="20"/>
          <w:lang w:val="et-EE"/>
        </w:rPr>
        <w:t>digisaatekirja</w:t>
      </w:r>
      <w:proofErr w:type="spellEnd"/>
      <w:r w:rsidRPr="006C28F3">
        <w:rPr>
          <w:rFonts w:asciiTheme="majorHAnsi" w:hAnsiTheme="majorHAnsi" w:cstheme="majorHAnsi"/>
          <w:sz w:val="20"/>
          <w:szCs w:val="20"/>
          <w:lang w:val="et-EE"/>
        </w:rPr>
        <w:t xml:space="preserve"> alusel.</w:t>
      </w:r>
    </w:p>
    <w:p w14:paraId="2FF60F8A" w14:textId="5938833E" w:rsidR="00557949" w:rsidRPr="006C28F3" w:rsidRDefault="003A75D8" w:rsidP="006C28F3">
      <w:pPr>
        <w:pStyle w:val="Normaallaad1"/>
        <w:numPr>
          <w:ilvl w:val="0"/>
          <w:numId w:val="14"/>
        </w:numPr>
        <w:contextualSpacing/>
        <w:jc w:val="both"/>
        <w:rPr>
          <w:rFonts w:asciiTheme="majorHAnsi" w:eastAsia="Cambria" w:hAnsiTheme="majorHAnsi" w:cstheme="majorHAnsi"/>
          <w:color w:val="000000" w:themeColor="text1"/>
          <w:sz w:val="20"/>
          <w:szCs w:val="20"/>
          <w:lang w:val="et-EE"/>
        </w:rPr>
      </w:pPr>
      <w:r w:rsidRPr="006C28F3">
        <w:rPr>
          <w:rFonts w:asciiTheme="majorHAnsi" w:eastAsia="Cambria" w:hAnsiTheme="majorHAnsi" w:cstheme="majorHAnsi"/>
          <w:color w:val="000000" w:themeColor="text1"/>
          <w:sz w:val="20"/>
          <w:szCs w:val="20"/>
          <w:lang w:val="et-EE"/>
        </w:rPr>
        <w:t>Isikule, kellel ei ole Eesti isikukoodi, väljastatakse paber</w:t>
      </w:r>
      <w:r w:rsidRPr="006C28F3">
        <w:rPr>
          <w:rFonts w:asciiTheme="majorHAnsi" w:eastAsia="Cambria" w:hAnsiTheme="majorHAnsi" w:cstheme="majorHAnsi"/>
          <w:b/>
          <w:color w:val="000000" w:themeColor="text1"/>
          <w:sz w:val="20"/>
          <w:szCs w:val="20"/>
          <w:lang w:val="et-EE"/>
        </w:rPr>
        <w:t>s</w:t>
      </w:r>
      <w:r w:rsidRPr="006C28F3">
        <w:rPr>
          <w:rFonts w:asciiTheme="majorHAnsi" w:eastAsia="Cambria" w:hAnsiTheme="majorHAnsi" w:cstheme="majorHAnsi"/>
          <w:color w:val="000000" w:themeColor="text1"/>
          <w:sz w:val="20"/>
          <w:szCs w:val="20"/>
          <w:lang w:val="et-EE"/>
        </w:rPr>
        <w:t>aatekiri.</w:t>
      </w:r>
    </w:p>
    <w:bookmarkEnd w:id="0"/>
    <w:p w14:paraId="73A1D38A" w14:textId="41E90BBE" w:rsidR="00786DF4" w:rsidRPr="006C28F3" w:rsidRDefault="00786DF4" w:rsidP="006C28F3">
      <w:pPr>
        <w:pStyle w:val="Loendilik"/>
        <w:numPr>
          <w:ilvl w:val="0"/>
          <w:numId w:val="14"/>
        </w:numPr>
        <w:jc w:val="both"/>
        <w:rPr>
          <w:rFonts w:asciiTheme="majorHAnsi" w:eastAsia="Arial" w:hAnsiTheme="majorHAnsi" w:cstheme="majorHAnsi"/>
          <w:color w:val="000000"/>
          <w:sz w:val="20"/>
          <w:szCs w:val="20"/>
          <w:lang w:val="et-EE"/>
        </w:rPr>
      </w:pPr>
      <w:r w:rsidRPr="006C28F3">
        <w:rPr>
          <w:rFonts w:asciiTheme="majorHAnsi" w:eastAsia="Arial" w:hAnsiTheme="majorHAnsi" w:cstheme="majorHAnsi"/>
          <w:color w:val="000000"/>
          <w:sz w:val="20"/>
          <w:szCs w:val="20"/>
          <w:lang w:val="et-EE"/>
        </w:rPr>
        <w:lastRenderedPageBreak/>
        <w:t>Saatekirja eriarstile saab väljastada vaid perearst või teine eriarst. Õendusala töötajal ei ole õigus eriarstile saatekirja vormistada</w:t>
      </w:r>
      <w:r w:rsidR="003767DA" w:rsidRPr="006C28F3">
        <w:rPr>
          <w:rFonts w:asciiTheme="majorHAnsi" w:eastAsia="Arial" w:hAnsiTheme="majorHAnsi" w:cstheme="majorHAnsi"/>
          <w:color w:val="000000"/>
          <w:sz w:val="20"/>
          <w:szCs w:val="20"/>
          <w:lang w:val="et-EE"/>
        </w:rPr>
        <w:t xml:space="preserve"> (v.a. iseseisva õendusabi osutamise korral)</w:t>
      </w:r>
      <w:r w:rsidRPr="006C28F3">
        <w:rPr>
          <w:rFonts w:asciiTheme="majorHAnsi" w:eastAsia="Arial" w:hAnsiTheme="majorHAnsi" w:cstheme="majorHAnsi"/>
          <w:color w:val="000000"/>
          <w:sz w:val="20"/>
          <w:szCs w:val="20"/>
          <w:lang w:val="et-EE"/>
        </w:rPr>
        <w:t xml:space="preserve">. See tähendab, et eriarsti saatekirjal peab olema koostajaks </w:t>
      </w:r>
      <w:r w:rsidR="00FB5193" w:rsidRPr="006C28F3">
        <w:rPr>
          <w:rFonts w:asciiTheme="majorHAnsi" w:eastAsia="Arial" w:hAnsiTheme="majorHAnsi" w:cstheme="majorHAnsi"/>
          <w:color w:val="000000"/>
          <w:sz w:val="20"/>
          <w:szCs w:val="20"/>
          <w:lang w:val="et-EE"/>
        </w:rPr>
        <w:t xml:space="preserve">ja </w:t>
      </w:r>
      <w:proofErr w:type="spellStart"/>
      <w:r w:rsidR="00FB5193" w:rsidRPr="006C28F3">
        <w:rPr>
          <w:rFonts w:asciiTheme="majorHAnsi" w:eastAsia="Arial" w:hAnsiTheme="majorHAnsi" w:cstheme="majorHAnsi"/>
          <w:color w:val="000000"/>
          <w:sz w:val="20"/>
          <w:szCs w:val="20"/>
          <w:lang w:val="et-EE"/>
        </w:rPr>
        <w:t>kinnitajaks</w:t>
      </w:r>
      <w:proofErr w:type="spellEnd"/>
      <w:r w:rsidR="00FB5193" w:rsidRPr="006C28F3">
        <w:rPr>
          <w:rFonts w:asciiTheme="majorHAnsi" w:eastAsia="Arial" w:hAnsiTheme="majorHAnsi" w:cstheme="majorHAnsi"/>
          <w:color w:val="000000"/>
          <w:sz w:val="20"/>
          <w:szCs w:val="20"/>
          <w:lang w:val="et-EE"/>
        </w:rPr>
        <w:t xml:space="preserve"> </w:t>
      </w:r>
      <w:r w:rsidRPr="006C28F3">
        <w:rPr>
          <w:rFonts w:asciiTheme="majorHAnsi" w:eastAsia="Arial" w:hAnsiTheme="majorHAnsi" w:cstheme="majorHAnsi"/>
          <w:color w:val="000000"/>
          <w:sz w:val="20"/>
          <w:szCs w:val="20"/>
          <w:lang w:val="et-EE"/>
        </w:rPr>
        <w:t xml:space="preserve">märgitud alati arsti nimi </w:t>
      </w:r>
      <w:r w:rsidR="00CA24C6" w:rsidRPr="006C28F3">
        <w:rPr>
          <w:rFonts w:asciiTheme="majorHAnsi" w:eastAsia="Arial" w:hAnsiTheme="majorHAnsi" w:cstheme="majorHAnsi"/>
          <w:color w:val="000000"/>
          <w:sz w:val="20"/>
          <w:szCs w:val="20"/>
          <w:lang w:val="et-EE"/>
        </w:rPr>
        <w:t>–</w:t>
      </w:r>
      <w:r w:rsidRPr="006C28F3">
        <w:rPr>
          <w:rFonts w:asciiTheme="majorHAnsi" w:eastAsia="Arial" w:hAnsiTheme="majorHAnsi" w:cstheme="majorHAnsi"/>
          <w:color w:val="000000"/>
          <w:sz w:val="20"/>
          <w:szCs w:val="20"/>
          <w:lang w:val="et-EE"/>
        </w:rPr>
        <w:t xml:space="preserve"> isegi juhul, kui õde selle vastavalt arsti suunistele täidab.  </w:t>
      </w:r>
    </w:p>
    <w:p w14:paraId="7324CED3" w14:textId="77777777" w:rsidR="00557949" w:rsidRPr="006C28F3" w:rsidRDefault="003A75D8">
      <w:pPr>
        <w:pStyle w:val="Normaallaad1"/>
        <w:ind w:left="720" w:hanging="360"/>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 xml:space="preserve"> </w:t>
      </w:r>
    </w:p>
    <w:p w14:paraId="661F64E5" w14:textId="77777777" w:rsidR="00557949" w:rsidRPr="00760A9A" w:rsidRDefault="003A75D8">
      <w:pPr>
        <w:pStyle w:val="Normaallaad1"/>
        <w:ind w:left="720" w:hanging="360"/>
        <w:rPr>
          <w:rFonts w:asciiTheme="majorHAnsi" w:eastAsia="Cambria" w:hAnsiTheme="majorHAnsi" w:cstheme="majorHAnsi"/>
          <w:b/>
          <w:lang w:val="et-EE"/>
        </w:rPr>
      </w:pPr>
      <w:r w:rsidRPr="00760A9A">
        <w:rPr>
          <w:rFonts w:asciiTheme="majorHAnsi" w:eastAsia="Cambria" w:hAnsiTheme="majorHAnsi" w:cstheme="majorHAnsi"/>
          <w:b/>
          <w:lang w:val="et-EE"/>
        </w:rPr>
        <w:t xml:space="preserve">Mida peab patsient kindlasti teadma </w:t>
      </w:r>
      <w:proofErr w:type="spellStart"/>
      <w:r w:rsidRPr="00760A9A">
        <w:rPr>
          <w:rFonts w:asciiTheme="majorHAnsi" w:eastAsia="Cambria" w:hAnsiTheme="majorHAnsi" w:cstheme="majorHAnsi"/>
          <w:b/>
          <w:lang w:val="et-EE"/>
        </w:rPr>
        <w:t>digisaatekirjadest</w:t>
      </w:r>
      <w:proofErr w:type="spellEnd"/>
      <w:r w:rsidRPr="00760A9A">
        <w:rPr>
          <w:rFonts w:asciiTheme="majorHAnsi" w:eastAsia="Cambria" w:hAnsiTheme="majorHAnsi" w:cstheme="majorHAnsi"/>
          <w:b/>
          <w:lang w:val="et-EE"/>
        </w:rPr>
        <w:t>?</w:t>
      </w:r>
    </w:p>
    <w:p w14:paraId="787D0F16" w14:textId="77777777" w:rsidR="00771E8B" w:rsidRPr="006C28F3" w:rsidRDefault="00771E8B" w:rsidP="006C28F3">
      <w:pPr>
        <w:pStyle w:val="Loendilik"/>
        <w:numPr>
          <w:ilvl w:val="0"/>
          <w:numId w:val="12"/>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Patsiendile tuleb selgitada, et tegemist on </w:t>
      </w:r>
      <w:proofErr w:type="spellStart"/>
      <w:r w:rsidRPr="006C28F3">
        <w:rPr>
          <w:rFonts w:asciiTheme="majorHAnsi" w:hAnsiTheme="majorHAnsi" w:cstheme="majorHAnsi"/>
          <w:sz w:val="20"/>
          <w:szCs w:val="20"/>
          <w:lang w:val="et-EE"/>
        </w:rPr>
        <w:t>digisaatekirjaga</w:t>
      </w:r>
      <w:proofErr w:type="spellEnd"/>
      <w:r w:rsidRPr="006C28F3">
        <w:rPr>
          <w:rFonts w:asciiTheme="majorHAnsi" w:hAnsiTheme="majorHAnsi" w:cstheme="majorHAnsi"/>
          <w:sz w:val="20"/>
          <w:szCs w:val="20"/>
          <w:lang w:val="et-EE"/>
        </w:rPr>
        <w:t xml:space="preserve">,  mis saadetakse tervise infosüsteemi. Pabersaatekirju enam ei anta. </w:t>
      </w:r>
    </w:p>
    <w:p w14:paraId="62C4275E" w14:textId="3F4FA4F4" w:rsidR="00771E8B" w:rsidRPr="006C28F3" w:rsidRDefault="00771E8B" w:rsidP="006C28F3">
      <w:pPr>
        <w:pStyle w:val="Loendilik"/>
        <w:numPr>
          <w:ilvl w:val="0"/>
          <w:numId w:val="12"/>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Saatekirja ei väljastata patsiendile tagasiulatuvalt. Näiteks olukorras, kus  eriarsti vastuvõtt juba käib või on ära toimunud, ei ole perearstil enam võimalik sellele vastuvõtule </w:t>
      </w:r>
      <w:proofErr w:type="spellStart"/>
      <w:r w:rsidRPr="006C28F3">
        <w:rPr>
          <w:rFonts w:asciiTheme="majorHAnsi" w:hAnsiTheme="majorHAnsi" w:cstheme="majorHAnsi"/>
          <w:sz w:val="20"/>
          <w:szCs w:val="20"/>
          <w:lang w:val="et-EE"/>
        </w:rPr>
        <w:t>digisaatekirja</w:t>
      </w:r>
      <w:proofErr w:type="spellEnd"/>
      <w:r w:rsidRPr="006C28F3">
        <w:rPr>
          <w:rFonts w:asciiTheme="majorHAnsi" w:hAnsiTheme="majorHAnsi" w:cstheme="majorHAnsi"/>
          <w:sz w:val="20"/>
          <w:szCs w:val="20"/>
          <w:lang w:val="et-EE"/>
        </w:rPr>
        <w:t xml:space="preserve"> väljastada.  </w:t>
      </w:r>
    </w:p>
    <w:p w14:paraId="45515524" w14:textId="6F1070B9" w:rsidR="00771E8B" w:rsidRPr="006C28F3" w:rsidRDefault="003A75D8" w:rsidP="006C28F3">
      <w:pPr>
        <w:pStyle w:val="Loendilik"/>
        <w:numPr>
          <w:ilvl w:val="0"/>
          <w:numId w:val="12"/>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Patsiendile tuleb selgitada, et </w:t>
      </w:r>
      <w:proofErr w:type="spellStart"/>
      <w:r w:rsidRPr="006C28F3">
        <w:rPr>
          <w:rFonts w:asciiTheme="majorHAnsi" w:hAnsiTheme="majorHAnsi" w:cstheme="majorHAnsi"/>
          <w:sz w:val="20"/>
          <w:szCs w:val="20"/>
          <w:lang w:val="et-EE"/>
        </w:rPr>
        <w:t>digisaatekirjal</w:t>
      </w:r>
      <w:proofErr w:type="spellEnd"/>
      <w:r w:rsidRPr="006C28F3">
        <w:rPr>
          <w:rFonts w:asciiTheme="majorHAnsi" w:hAnsiTheme="majorHAnsi" w:cstheme="majorHAnsi"/>
          <w:sz w:val="20"/>
          <w:szCs w:val="20"/>
          <w:lang w:val="et-EE"/>
        </w:rPr>
        <w:t xml:space="preserve"> on kehtivusaeg. See on aeg, mille jooksul on võimalik </w:t>
      </w:r>
      <w:r w:rsidR="00D56BD7" w:rsidRPr="006C28F3">
        <w:rPr>
          <w:rFonts w:asciiTheme="majorHAnsi" w:hAnsiTheme="majorHAnsi" w:cstheme="majorHAnsi"/>
          <w:sz w:val="20"/>
          <w:szCs w:val="20"/>
          <w:lang w:val="et-EE"/>
        </w:rPr>
        <w:t xml:space="preserve">saatekirjaga </w:t>
      </w:r>
      <w:r w:rsidRPr="006C28F3">
        <w:rPr>
          <w:rFonts w:asciiTheme="majorHAnsi" w:hAnsiTheme="majorHAnsi" w:cstheme="majorHAnsi"/>
          <w:sz w:val="20"/>
          <w:szCs w:val="20"/>
          <w:lang w:val="et-EE"/>
        </w:rPr>
        <w:t xml:space="preserve">vastuvõtuaega broneerida. </w:t>
      </w:r>
      <w:r w:rsidR="00384257" w:rsidRPr="006C28F3">
        <w:rPr>
          <w:rFonts w:asciiTheme="majorHAnsi" w:hAnsiTheme="majorHAnsi" w:cstheme="majorHAnsi"/>
          <w:sz w:val="20"/>
          <w:szCs w:val="20"/>
          <w:lang w:val="et-EE"/>
        </w:rPr>
        <w:t>Vastuvõtt võib toimuda ka hiljem</w:t>
      </w:r>
      <w:r w:rsidR="004140EA" w:rsidRPr="006C28F3">
        <w:rPr>
          <w:rFonts w:asciiTheme="majorHAnsi" w:hAnsiTheme="majorHAnsi" w:cstheme="majorHAnsi"/>
          <w:sz w:val="20"/>
          <w:szCs w:val="20"/>
          <w:lang w:val="et-EE"/>
        </w:rPr>
        <w:t>,</w:t>
      </w:r>
      <w:r w:rsidR="00384257" w:rsidRPr="006C28F3">
        <w:rPr>
          <w:rFonts w:asciiTheme="majorHAnsi" w:hAnsiTheme="majorHAnsi" w:cstheme="majorHAnsi"/>
          <w:sz w:val="20"/>
          <w:szCs w:val="20"/>
          <w:lang w:val="et-EE"/>
        </w:rPr>
        <w:t xml:space="preserve"> p</w:t>
      </w:r>
      <w:r w:rsidR="004140EA" w:rsidRPr="006C28F3">
        <w:rPr>
          <w:rFonts w:asciiTheme="majorHAnsi" w:hAnsiTheme="majorHAnsi" w:cstheme="majorHAnsi"/>
          <w:sz w:val="20"/>
          <w:szCs w:val="20"/>
          <w:lang w:val="et-EE"/>
        </w:rPr>
        <w:t>ärast</w:t>
      </w:r>
      <w:r w:rsidR="00384257" w:rsidRPr="006C28F3">
        <w:rPr>
          <w:rFonts w:asciiTheme="majorHAnsi" w:hAnsiTheme="majorHAnsi" w:cstheme="majorHAnsi"/>
          <w:sz w:val="20"/>
          <w:szCs w:val="20"/>
          <w:lang w:val="et-EE"/>
        </w:rPr>
        <w:t xml:space="preserve"> saatekirja kehtivusaja lõppu</w:t>
      </w:r>
      <w:r w:rsidR="004140EA" w:rsidRPr="006C28F3">
        <w:rPr>
          <w:rFonts w:asciiTheme="majorHAnsi" w:hAnsiTheme="majorHAnsi" w:cstheme="majorHAnsi"/>
          <w:sz w:val="20"/>
          <w:szCs w:val="20"/>
          <w:lang w:val="et-EE"/>
        </w:rPr>
        <w:t>,</w:t>
      </w:r>
      <w:r w:rsidR="00384257" w:rsidRPr="006C28F3">
        <w:rPr>
          <w:rFonts w:asciiTheme="majorHAnsi" w:hAnsiTheme="majorHAnsi" w:cstheme="majorHAnsi"/>
          <w:sz w:val="20"/>
          <w:szCs w:val="20"/>
          <w:lang w:val="et-EE"/>
        </w:rPr>
        <w:t xml:space="preserve"> st kui patsiendil on kehtiva </w:t>
      </w:r>
      <w:proofErr w:type="spellStart"/>
      <w:r w:rsidR="00384257" w:rsidRPr="006C28F3">
        <w:rPr>
          <w:rFonts w:asciiTheme="majorHAnsi" w:hAnsiTheme="majorHAnsi" w:cstheme="majorHAnsi"/>
          <w:sz w:val="20"/>
          <w:szCs w:val="20"/>
          <w:lang w:val="et-EE"/>
        </w:rPr>
        <w:t>digisaatekirja</w:t>
      </w:r>
      <w:proofErr w:type="spellEnd"/>
      <w:r w:rsidR="00384257" w:rsidRPr="006C28F3">
        <w:rPr>
          <w:rFonts w:asciiTheme="majorHAnsi" w:hAnsiTheme="majorHAnsi" w:cstheme="majorHAnsi"/>
          <w:sz w:val="20"/>
          <w:szCs w:val="20"/>
          <w:lang w:val="et-EE"/>
        </w:rPr>
        <w:t xml:space="preserve"> alusel aeg broneeritud, siis </w:t>
      </w:r>
      <w:r w:rsidR="004140EA" w:rsidRPr="006C28F3">
        <w:rPr>
          <w:rFonts w:asciiTheme="majorHAnsi" w:hAnsiTheme="majorHAnsi" w:cstheme="majorHAnsi"/>
          <w:sz w:val="20"/>
          <w:szCs w:val="20"/>
          <w:lang w:val="et-EE"/>
        </w:rPr>
        <w:t xml:space="preserve">ei pea saatekiri </w:t>
      </w:r>
      <w:r w:rsidR="00384257" w:rsidRPr="006C28F3">
        <w:rPr>
          <w:rFonts w:asciiTheme="majorHAnsi" w:hAnsiTheme="majorHAnsi" w:cstheme="majorHAnsi"/>
          <w:sz w:val="20"/>
          <w:szCs w:val="20"/>
          <w:lang w:val="et-EE"/>
        </w:rPr>
        <w:t xml:space="preserve">arsti vastuvõtu päeval enam kehtiv olema.  </w:t>
      </w:r>
      <w:r w:rsidRPr="006C28F3">
        <w:rPr>
          <w:rFonts w:asciiTheme="majorHAnsi" w:hAnsiTheme="majorHAnsi" w:cstheme="majorHAnsi"/>
          <w:sz w:val="20"/>
          <w:szCs w:val="20"/>
          <w:lang w:val="et-EE"/>
        </w:rPr>
        <w:t>Kehtivusaeg on perearstide programmides vaikimisi kuus kuud, kuid saatekirja koostaja saab seda vajadusel ise muuta.</w:t>
      </w:r>
      <w:r w:rsidRPr="006C28F3">
        <w:rPr>
          <w:rFonts w:asciiTheme="majorHAnsi" w:hAnsiTheme="majorHAnsi" w:cstheme="majorHAnsi"/>
          <w:sz w:val="16"/>
          <w:szCs w:val="16"/>
          <w:vertAlign w:val="superscript"/>
          <w:lang w:val="et-EE"/>
        </w:rPr>
        <w:t xml:space="preserve"> </w:t>
      </w:r>
      <w:r w:rsidRPr="006C28F3">
        <w:rPr>
          <w:rFonts w:asciiTheme="majorHAnsi" w:hAnsiTheme="majorHAnsi" w:cstheme="majorHAnsi"/>
          <w:sz w:val="20"/>
          <w:szCs w:val="20"/>
          <w:vertAlign w:val="superscript"/>
          <w:lang w:val="et-EE"/>
        </w:rPr>
        <w:footnoteReference w:id="1"/>
      </w:r>
      <w:r w:rsidRPr="006C28F3">
        <w:rPr>
          <w:rFonts w:asciiTheme="majorHAnsi" w:hAnsiTheme="majorHAnsi" w:cstheme="majorHAnsi"/>
          <w:sz w:val="20"/>
          <w:szCs w:val="20"/>
          <w:vertAlign w:val="superscript"/>
          <w:lang w:val="et-EE"/>
        </w:rPr>
        <w:t xml:space="preserve"> </w:t>
      </w:r>
    </w:p>
    <w:p w14:paraId="73A1A0DA" w14:textId="77777777" w:rsidR="00557949" w:rsidRPr="006C28F3" w:rsidRDefault="003A75D8" w:rsidP="006C28F3">
      <w:pPr>
        <w:pStyle w:val="Loendilik"/>
        <w:numPr>
          <w:ilvl w:val="0"/>
          <w:numId w:val="12"/>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Patsiendile tuleb selgitada, et </w:t>
      </w:r>
      <w:proofErr w:type="spellStart"/>
      <w:r w:rsidRPr="006C28F3">
        <w:rPr>
          <w:rFonts w:asciiTheme="majorHAnsi" w:hAnsiTheme="majorHAnsi" w:cstheme="majorHAnsi"/>
          <w:sz w:val="20"/>
          <w:szCs w:val="20"/>
          <w:lang w:val="et-EE"/>
        </w:rPr>
        <w:t>digisaatekirjaga</w:t>
      </w:r>
      <w:proofErr w:type="spellEnd"/>
      <w:r w:rsidRPr="006C28F3">
        <w:rPr>
          <w:rFonts w:asciiTheme="majorHAnsi" w:hAnsiTheme="majorHAnsi" w:cstheme="majorHAnsi"/>
          <w:sz w:val="20"/>
          <w:szCs w:val="20"/>
          <w:lang w:val="et-EE"/>
        </w:rPr>
        <w:t xml:space="preserve"> saab broneerida korraga ainult ühe aja. Broneeringu tegemisel kontrollitakse </w:t>
      </w:r>
      <w:proofErr w:type="spellStart"/>
      <w:r w:rsidRPr="006C28F3">
        <w:rPr>
          <w:rFonts w:asciiTheme="majorHAnsi" w:hAnsiTheme="majorHAnsi" w:cstheme="majorHAnsi"/>
          <w:sz w:val="20"/>
          <w:szCs w:val="20"/>
          <w:lang w:val="et-EE"/>
        </w:rPr>
        <w:t>digisaatekirja</w:t>
      </w:r>
      <w:proofErr w:type="spellEnd"/>
      <w:r w:rsidRPr="006C28F3">
        <w:rPr>
          <w:rFonts w:asciiTheme="majorHAnsi" w:hAnsiTheme="majorHAnsi" w:cstheme="majorHAnsi"/>
          <w:sz w:val="20"/>
          <w:szCs w:val="20"/>
          <w:lang w:val="et-EE"/>
        </w:rPr>
        <w:t xml:space="preserve"> olemasolu ja seda, kas see on juba seotud mõne broneeringuga.</w:t>
      </w:r>
    </w:p>
    <w:p w14:paraId="4D276E96" w14:textId="1CF4EDFE" w:rsidR="00771E8B" w:rsidRPr="006C28F3" w:rsidRDefault="005C180C" w:rsidP="006C28F3">
      <w:pPr>
        <w:pStyle w:val="Loendilik"/>
        <w:numPr>
          <w:ilvl w:val="0"/>
          <w:numId w:val="12"/>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Patsiendil on</w:t>
      </w:r>
      <w:r w:rsidR="00771E8B" w:rsidRPr="006C28F3">
        <w:rPr>
          <w:rFonts w:asciiTheme="majorHAnsi" w:hAnsiTheme="majorHAnsi" w:cstheme="majorHAnsi"/>
          <w:sz w:val="20"/>
          <w:szCs w:val="20"/>
          <w:lang w:val="et-EE"/>
        </w:rPr>
        <w:t xml:space="preserve"> uut aega sama saatekirja alusel võimalik broneerida vaid juhul, kui kehtiv vastuvõtuaeg on tühistatud. </w:t>
      </w:r>
      <w:r w:rsidR="003A75D8" w:rsidRPr="006C28F3">
        <w:rPr>
          <w:rFonts w:asciiTheme="majorHAnsi" w:hAnsiTheme="majorHAnsi" w:cstheme="majorHAnsi"/>
          <w:sz w:val="20"/>
          <w:szCs w:val="20"/>
          <w:lang w:val="et-EE"/>
        </w:rPr>
        <w:t xml:space="preserve">Patsiendiportaalist on patsiendile nähtavad mõlemad – nii väljastatud kui </w:t>
      </w:r>
      <w:r w:rsidR="004140EA" w:rsidRPr="006C28F3">
        <w:rPr>
          <w:rFonts w:asciiTheme="majorHAnsi" w:hAnsiTheme="majorHAnsi" w:cstheme="majorHAnsi"/>
          <w:sz w:val="20"/>
          <w:szCs w:val="20"/>
          <w:lang w:val="et-EE"/>
        </w:rPr>
        <w:t xml:space="preserve">ka </w:t>
      </w:r>
      <w:r w:rsidR="003A75D8" w:rsidRPr="006C28F3">
        <w:rPr>
          <w:rFonts w:asciiTheme="majorHAnsi" w:hAnsiTheme="majorHAnsi" w:cstheme="majorHAnsi"/>
          <w:sz w:val="20"/>
          <w:szCs w:val="20"/>
          <w:lang w:val="et-EE"/>
        </w:rPr>
        <w:t>broneeringuga seotud saatekirjad.</w:t>
      </w:r>
    </w:p>
    <w:p w14:paraId="5806701D" w14:textId="7CCA54D1" w:rsidR="00771E8B" w:rsidRPr="006C28F3" w:rsidRDefault="00771E8B" w:rsidP="006C28F3">
      <w:pPr>
        <w:pStyle w:val="Loendilik"/>
        <w:numPr>
          <w:ilvl w:val="0"/>
          <w:numId w:val="12"/>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Ka juhul, kui patsient jätab vastuvõtule ilmumata või arst/</w:t>
      </w:r>
      <w:proofErr w:type="spellStart"/>
      <w:r w:rsidRPr="006C28F3">
        <w:rPr>
          <w:rFonts w:asciiTheme="majorHAnsi" w:hAnsiTheme="majorHAnsi" w:cstheme="majorHAnsi"/>
          <w:sz w:val="20"/>
          <w:szCs w:val="20"/>
          <w:lang w:val="et-EE"/>
        </w:rPr>
        <w:t>teenuseosutaja</w:t>
      </w:r>
      <w:proofErr w:type="spellEnd"/>
      <w:r w:rsidRPr="006C28F3">
        <w:rPr>
          <w:rFonts w:asciiTheme="majorHAnsi" w:hAnsiTheme="majorHAnsi" w:cstheme="majorHAnsi"/>
          <w:sz w:val="20"/>
          <w:szCs w:val="20"/>
          <w:lang w:val="et-EE"/>
        </w:rPr>
        <w:t xml:space="preserve"> tühistab vastuvõtuaja, vabastatakse saatekiri vanast broneeringust ja patsient saab seda kasutada uue aja broneerimiseks, kui saatekirja kehtivusaeg pole läbi.</w:t>
      </w:r>
    </w:p>
    <w:p w14:paraId="5A54DB49" w14:textId="77777777" w:rsidR="00557949" w:rsidRPr="006C28F3" w:rsidRDefault="003A75D8">
      <w:pPr>
        <w:pStyle w:val="Normaallaad1"/>
        <w:ind w:left="720" w:hanging="360"/>
        <w:rPr>
          <w:rFonts w:asciiTheme="majorHAnsi" w:eastAsia="Cambria" w:hAnsiTheme="majorHAnsi" w:cstheme="majorHAnsi"/>
          <w:sz w:val="20"/>
          <w:szCs w:val="20"/>
          <w:lang w:val="et-EE"/>
        </w:rPr>
      </w:pPr>
      <w:r w:rsidRPr="006C28F3">
        <w:rPr>
          <w:rFonts w:asciiTheme="majorHAnsi" w:eastAsia="Cambria" w:hAnsiTheme="majorHAnsi" w:cstheme="majorHAnsi"/>
          <w:sz w:val="20"/>
          <w:szCs w:val="20"/>
          <w:lang w:val="et-EE"/>
        </w:rPr>
        <w:t xml:space="preserve"> </w:t>
      </w:r>
    </w:p>
    <w:p w14:paraId="046D7071" w14:textId="77777777" w:rsidR="00557949" w:rsidRPr="00760A9A" w:rsidRDefault="003A75D8">
      <w:pPr>
        <w:pStyle w:val="Normaallaad1"/>
        <w:ind w:left="720" w:hanging="360"/>
        <w:rPr>
          <w:rFonts w:asciiTheme="majorHAnsi" w:eastAsia="Cambria" w:hAnsiTheme="majorHAnsi" w:cstheme="majorHAnsi"/>
          <w:b/>
          <w:lang w:val="et-EE"/>
        </w:rPr>
      </w:pPr>
      <w:r w:rsidRPr="00760A9A">
        <w:rPr>
          <w:rFonts w:asciiTheme="majorHAnsi" w:eastAsia="Cambria" w:hAnsiTheme="majorHAnsi" w:cstheme="majorHAnsi"/>
          <w:b/>
          <w:lang w:val="et-EE"/>
        </w:rPr>
        <w:t>Kui patsient on eriarsti vastuvõtul ära käinud ...</w:t>
      </w:r>
    </w:p>
    <w:p w14:paraId="760485B4" w14:textId="77777777" w:rsidR="00771E8B" w:rsidRPr="006C28F3" w:rsidRDefault="00771E8B" w:rsidP="006C28F3">
      <w:pPr>
        <w:pStyle w:val="Loendilik"/>
        <w:numPr>
          <w:ilvl w:val="0"/>
          <w:numId w:val="11"/>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Kui eriarsti juures selgub, et patsient vajab teise eriarsti vastuvõttu, siis vormistab uue  saatekirja seesama eriarst. Patsient ei pea minema saatekirja saamiseks tagasi oma perearsti juurde. </w:t>
      </w:r>
    </w:p>
    <w:p w14:paraId="59E434EC" w14:textId="1401F4A3" w:rsidR="00CE3869" w:rsidRPr="006C28F3" w:rsidRDefault="003A75D8" w:rsidP="006C28F3">
      <w:pPr>
        <w:pStyle w:val="Loendilik"/>
        <w:numPr>
          <w:ilvl w:val="0"/>
          <w:numId w:val="11"/>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Kui </w:t>
      </w:r>
      <w:r w:rsidR="00F1654E" w:rsidRPr="006C28F3">
        <w:rPr>
          <w:rFonts w:asciiTheme="majorHAnsi" w:hAnsiTheme="majorHAnsi" w:cstheme="majorHAnsi"/>
          <w:sz w:val="20"/>
          <w:szCs w:val="20"/>
          <w:lang w:val="et-EE"/>
        </w:rPr>
        <w:t xml:space="preserve">eriarst jätab patsiendi enda juurde jälgimisele ja vastuvõtu graafik on avatud selle ajani, mil ta patsienti tagasi kutsub, </w:t>
      </w:r>
      <w:r w:rsidR="009105BC" w:rsidRPr="006C28F3">
        <w:rPr>
          <w:rFonts w:asciiTheme="majorHAnsi" w:hAnsiTheme="majorHAnsi" w:cstheme="majorHAnsi"/>
          <w:sz w:val="20"/>
          <w:szCs w:val="20"/>
          <w:lang w:val="et-EE"/>
        </w:rPr>
        <w:t xml:space="preserve">broneerib </w:t>
      </w:r>
      <w:r w:rsidR="00F1654E" w:rsidRPr="006C28F3">
        <w:rPr>
          <w:rFonts w:asciiTheme="majorHAnsi" w:hAnsiTheme="majorHAnsi" w:cstheme="majorHAnsi"/>
          <w:sz w:val="20"/>
          <w:szCs w:val="20"/>
          <w:lang w:val="et-EE"/>
        </w:rPr>
        <w:t xml:space="preserve">eriarst ise patsiendile </w:t>
      </w:r>
      <w:r w:rsidR="009105BC" w:rsidRPr="006C28F3">
        <w:rPr>
          <w:rFonts w:asciiTheme="majorHAnsi" w:hAnsiTheme="majorHAnsi" w:cstheme="majorHAnsi"/>
          <w:sz w:val="20"/>
          <w:szCs w:val="20"/>
          <w:lang w:val="et-EE"/>
        </w:rPr>
        <w:t>uue aja</w:t>
      </w:r>
      <w:r w:rsidR="00F1654E" w:rsidRPr="006C28F3">
        <w:rPr>
          <w:rFonts w:asciiTheme="majorHAnsi" w:hAnsiTheme="majorHAnsi" w:cstheme="majorHAnsi"/>
          <w:sz w:val="20"/>
          <w:szCs w:val="20"/>
          <w:lang w:val="et-EE"/>
        </w:rPr>
        <w:t xml:space="preserve"> ja </w:t>
      </w:r>
      <w:r w:rsidR="009105BC" w:rsidRPr="006C28F3">
        <w:rPr>
          <w:rFonts w:asciiTheme="majorHAnsi" w:hAnsiTheme="majorHAnsi" w:cstheme="majorHAnsi"/>
          <w:sz w:val="20"/>
          <w:szCs w:val="20"/>
          <w:lang w:val="et-EE"/>
        </w:rPr>
        <w:t xml:space="preserve"> saatekirja vormistama ei pea. </w:t>
      </w:r>
      <w:r w:rsidR="00B6285F" w:rsidRPr="006C28F3">
        <w:rPr>
          <w:rFonts w:asciiTheme="majorHAnsi" w:hAnsiTheme="majorHAnsi" w:cstheme="majorHAnsi"/>
          <w:sz w:val="20"/>
          <w:szCs w:val="20"/>
          <w:lang w:val="et-EE"/>
        </w:rPr>
        <w:t>Juhuks</w:t>
      </w:r>
      <w:r w:rsidR="009105BC" w:rsidRPr="006C28F3">
        <w:rPr>
          <w:rFonts w:asciiTheme="majorHAnsi" w:hAnsiTheme="majorHAnsi" w:cstheme="majorHAnsi"/>
          <w:sz w:val="20"/>
          <w:szCs w:val="20"/>
          <w:lang w:val="et-EE"/>
        </w:rPr>
        <w:t xml:space="preserve"> kui patsiendil on vaja vastuvõtuaega muuta, antakse talle selle tarvis kontaktnumber / e-posti aadress vms.</w:t>
      </w:r>
      <w:r w:rsidRPr="006C28F3">
        <w:rPr>
          <w:rFonts w:asciiTheme="majorHAnsi" w:hAnsiTheme="majorHAnsi" w:cstheme="majorHAnsi"/>
          <w:sz w:val="20"/>
          <w:szCs w:val="20"/>
          <w:lang w:val="et-EE"/>
        </w:rPr>
        <w:t xml:space="preserve"> </w:t>
      </w:r>
    </w:p>
    <w:p w14:paraId="757F4842" w14:textId="464D06F1" w:rsidR="00557949" w:rsidRPr="006C28F3" w:rsidRDefault="003A75D8" w:rsidP="006C28F3">
      <w:pPr>
        <w:pStyle w:val="Loendilik"/>
        <w:numPr>
          <w:ilvl w:val="0"/>
          <w:numId w:val="11"/>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Kui eriarst</w:t>
      </w:r>
      <w:r w:rsidR="00CE3869" w:rsidRPr="006C28F3">
        <w:rPr>
          <w:rFonts w:asciiTheme="majorHAnsi" w:hAnsiTheme="majorHAnsi" w:cstheme="majorHAnsi"/>
          <w:sz w:val="20"/>
          <w:szCs w:val="20"/>
          <w:lang w:val="et-EE"/>
        </w:rPr>
        <w:t xml:space="preserve"> jätab patsiendi enda juurde jälgimisele ja </w:t>
      </w:r>
      <w:r w:rsidR="00F1654E" w:rsidRPr="006C28F3">
        <w:rPr>
          <w:rFonts w:asciiTheme="majorHAnsi" w:hAnsiTheme="majorHAnsi" w:cstheme="majorHAnsi"/>
          <w:sz w:val="20"/>
          <w:szCs w:val="20"/>
          <w:lang w:val="et-EE"/>
        </w:rPr>
        <w:t xml:space="preserve">vastuvõtu </w:t>
      </w:r>
      <w:r w:rsidRPr="006C28F3">
        <w:rPr>
          <w:rFonts w:asciiTheme="majorHAnsi" w:hAnsiTheme="majorHAnsi" w:cstheme="majorHAnsi"/>
          <w:sz w:val="20"/>
          <w:szCs w:val="20"/>
          <w:lang w:val="et-EE"/>
        </w:rPr>
        <w:t xml:space="preserve">graafik pole veel avatud selle ajani, mil ta patsienti tagasi kutsub, siis vormistab eriarst </w:t>
      </w:r>
      <w:r w:rsidR="00771E8B" w:rsidRPr="006C28F3">
        <w:rPr>
          <w:rFonts w:asciiTheme="majorHAnsi" w:hAnsiTheme="majorHAnsi" w:cstheme="majorHAnsi"/>
          <w:sz w:val="20"/>
          <w:szCs w:val="20"/>
          <w:lang w:val="et-EE"/>
        </w:rPr>
        <w:t xml:space="preserve">patsiendile tavalisel ambulatoorse saatekirja vormil  </w:t>
      </w:r>
      <w:r w:rsidRPr="006C28F3">
        <w:rPr>
          <w:rFonts w:asciiTheme="majorHAnsi" w:hAnsiTheme="majorHAnsi" w:cstheme="majorHAnsi"/>
          <w:sz w:val="20"/>
          <w:szCs w:val="20"/>
          <w:lang w:val="et-EE"/>
        </w:rPr>
        <w:t>nn tagasikutse</w:t>
      </w:r>
      <w:r w:rsidR="00B6285F" w:rsidRPr="006C28F3">
        <w:rPr>
          <w:rFonts w:asciiTheme="majorHAnsi" w:hAnsiTheme="majorHAnsi" w:cstheme="majorHAnsi"/>
          <w:sz w:val="20"/>
          <w:szCs w:val="20"/>
          <w:lang w:val="et-EE"/>
        </w:rPr>
        <w:t xml:space="preserve"> </w:t>
      </w:r>
      <w:r w:rsidRPr="006C28F3">
        <w:rPr>
          <w:rFonts w:asciiTheme="majorHAnsi" w:hAnsiTheme="majorHAnsi" w:cstheme="majorHAnsi"/>
          <w:sz w:val="20"/>
          <w:szCs w:val="20"/>
          <w:lang w:val="et-EE"/>
        </w:rPr>
        <w:t>saatekirja. Patsient ei pea sel juhul uuesti pöörduma perearsti poole saatekirja saamiseks</w:t>
      </w:r>
      <w:r w:rsidR="004140EA" w:rsidRPr="006C28F3">
        <w:rPr>
          <w:rFonts w:asciiTheme="majorHAnsi" w:hAnsiTheme="majorHAnsi" w:cstheme="majorHAnsi"/>
          <w:sz w:val="20"/>
          <w:szCs w:val="20"/>
          <w:lang w:val="et-EE"/>
        </w:rPr>
        <w:t>,</w:t>
      </w:r>
      <w:r w:rsidRPr="006C28F3">
        <w:rPr>
          <w:rFonts w:asciiTheme="majorHAnsi" w:hAnsiTheme="majorHAnsi" w:cstheme="majorHAnsi"/>
          <w:sz w:val="20"/>
          <w:szCs w:val="20"/>
          <w:lang w:val="et-EE"/>
        </w:rPr>
        <w:t xml:space="preserve"> vaid </w:t>
      </w:r>
      <w:r w:rsidR="004140EA" w:rsidRPr="006C28F3">
        <w:rPr>
          <w:rFonts w:asciiTheme="majorHAnsi" w:hAnsiTheme="majorHAnsi" w:cstheme="majorHAnsi"/>
          <w:sz w:val="20"/>
          <w:szCs w:val="20"/>
          <w:lang w:val="et-EE"/>
        </w:rPr>
        <w:t>või</w:t>
      </w:r>
      <w:r w:rsidRPr="006C28F3">
        <w:rPr>
          <w:rFonts w:asciiTheme="majorHAnsi" w:hAnsiTheme="majorHAnsi" w:cstheme="majorHAnsi"/>
          <w:sz w:val="20"/>
          <w:szCs w:val="20"/>
          <w:lang w:val="et-EE"/>
        </w:rPr>
        <w:t xml:space="preserve">b olla kindel, et </w:t>
      </w:r>
      <w:r w:rsidR="00CE3869" w:rsidRPr="006C28F3">
        <w:rPr>
          <w:rFonts w:asciiTheme="majorHAnsi" w:hAnsiTheme="majorHAnsi" w:cstheme="majorHAnsi"/>
          <w:sz w:val="20"/>
          <w:szCs w:val="20"/>
          <w:lang w:val="et-EE"/>
        </w:rPr>
        <w:t xml:space="preserve">saab </w:t>
      </w:r>
      <w:r w:rsidRPr="006C28F3">
        <w:rPr>
          <w:rFonts w:asciiTheme="majorHAnsi" w:hAnsiTheme="majorHAnsi" w:cstheme="majorHAnsi"/>
          <w:sz w:val="20"/>
          <w:szCs w:val="20"/>
          <w:lang w:val="et-EE"/>
        </w:rPr>
        <w:t>eriarst</w:t>
      </w:r>
      <w:r w:rsidR="00CE3869" w:rsidRPr="006C28F3">
        <w:rPr>
          <w:rFonts w:asciiTheme="majorHAnsi" w:hAnsiTheme="majorHAnsi" w:cstheme="majorHAnsi"/>
          <w:sz w:val="20"/>
          <w:szCs w:val="20"/>
          <w:lang w:val="et-EE"/>
        </w:rPr>
        <w:t>i väljastatud saatekirjaga uue vastuvõtuaja broneerida</w:t>
      </w:r>
      <w:r w:rsidRPr="006C28F3">
        <w:rPr>
          <w:rFonts w:asciiTheme="majorHAnsi" w:hAnsiTheme="majorHAnsi" w:cstheme="majorHAnsi"/>
          <w:sz w:val="20"/>
          <w:szCs w:val="20"/>
          <w:lang w:val="et-EE"/>
        </w:rPr>
        <w:t>.</w:t>
      </w:r>
      <w:r w:rsidR="003F5562" w:rsidRPr="006C28F3">
        <w:rPr>
          <w:rFonts w:asciiTheme="majorHAnsi" w:hAnsiTheme="majorHAnsi" w:cstheme="majorHAnsi"/>
          <w:sz w:val="20"/>
          <w:szCs w:val="20"/>
          <w:lang w:val="et-EE"/>
        </w:rPr>
        <w:t xml:space="preserve"> Juhul, kui haiglal ei ole tehnilistel põhjustel võimalik tagasikutse saatekirja vormistada, antakse patsiendile kirjalik meelespea, mille alusel on võimalik uut aega broneerida.</w:t>
      </w:r>
    </w:p>
    <w:p w14:paraId="48C458EC" w14:textId="4631533B" w:rsidR="00557949" w:rsidRPr="006C28F3" w:rsidRDefault="003A75D8" w:rsidP="006C28F3">
      <w:pPr>
        <w:pStyle w:val="Loendilik"/>
        <w:numPr>
          <w:ilvl w:val="0"/>
          <w:numId w:val="11"/>
        </w:numPr>
        <w:jc w:val="both"/>
        <w:rPr>
          <w:rFonts w:asciiTheme="majorHAnsi" w:hAnsiTheme="majorHAnsi" w:cstheme="majorHAnsi"/>
          <w:sz w:val="20"/>
          <w:szCs w:val="20"/>
          <w:lang w:val="et-EE"/>
        </w:rPr>
      </w:pPr>
      <w:r w:rsidRPr="006C28F3">
        <w:rPr>
          <w:rFonts w:asciiTheme="majorHAnsi" w:hAnsiTheme="majorHAnsi" w:cstheme="majorHAnsi"/>
          <w:sz w:val="20"/>
          <w:szCs w:val="20"/>
          <w:lang w:val="et-EE"/>
        </w:rPr>
        <w:t xml:space="preserve">Ravi lõppedes peab eriarst alati ravikokkuvõttesse ehk </w:t>
      </w:r>
      <w:proofErr w:type="spellStart"/>
      <w:r w:rsidRPr="006C28F3">
        <w:rPr>
          <w:rFonts w:asciiTheme="majorHAnsi" w:hAnsiTheme="majorHAnsi" w:cstheme="majorHAnsi"/>
          <w:sz w:val="20"/>
          <w:szCs w:val="20"/>
          <w:lang w:val="et-EE"/>
        </w:rPr>
        <w:t>epikriisi</w:t>
      </w:r>
      <w:proofErr w:type="spellEnd"/>
      <w:r w:rsidRPr="006C28F3">
        <w:rPr>
          <w:rFonts w:asciiTheme="majorHAnsi" w:hAnsiTheme="majorHAnsi" w:cstheme="majorHAnsi"/>
          <w:sz w:val="20"/>
          <w:szCs w:val="20"/>
          <w:lang w:val="et-EE"/>
        </w:rPr>
        <w:t xml:space="preserve"> märkima, kas ta jätab patsiendi enda jälgimisele või suunab tagasi perearsti jälgimisele. </w:t>
      </w:r>
      <w:r w:rsidR="00771E8B" w:rsidRPr="006C28F3">
        <w:rPr>
          <w:rFonts w:asciiTheme="majorHAnsi" w:hAnsiTheme="majorHAnsi" w:cstheme="majorHAnsi"/>
          <w:sz w:val="20"/>
          <w:szCs w:val="20"/>
          <w:lang w:val="et-EE"/>
        </w:rPr>
        <w:t>P</w:t>
      </w:r>
      <w:r w:rsidRPr="006C28F3">
        <w:rPr>
          <w:rFonts w:asciiTheme="majorHAnsi" w:hAnsiTheme="majorHAnsi" w:cstheme="majorHAnsi"/>
          <w:sz w:val="20"/>
          <w:szCs w:val="20"/>
          <w:lang w:val="et-EE"/>
        </w:rPr>
        <w:t xml:space="preserve">erearst saab seda infot </w:t>
      </w:r>
      <w:r w:rsidR="00771E8B" w:rsidRPr="006C28F3">
        <w:rPr>
          <w:rFonts w:asciiTheme="majorHAnsi" w:hAnsiTheme="majorHAnsi" w:cstheme="majorHAnsi"/>
          <w:sz w:val="20"/>
          <w:szCs w:val="20"/>
          <w:lang w:val="et-EE"/>
        </w:rPr>
        <w:t xml:space="preserve">tervise infosüsteemi kaudu </w:t>
      </w:r>
      <w:r w:rsidRPr="006C28F3">
        <w:rPr>
          <w:rFonts w:asciiTheme="majorHAnsi" w:hAnsiTheme="majorHAnsi" w:cstheme="majorHAnsi"/>
          <w:sz w:val="20"/>
          <w:szCs w:val="20"/>
          <w:lang w:val="et-EE"/>
        </w:rPr>
        <w:t>vajadusel kasutada.</w:t>
      </w:r>
    </w:p>
    <w:p w14:paraId="2F944454" w14:textId="77777777" w:rsidR="00557949" w:rsidRPr="006C28F3" w:rsidRDefault="003A75D8">
      <w:pPr>
        <w:pStyle w:val="Normaallaad1"/>
        <w:ind w:left="720" w:hanging="360"/>
        <w:rPr>
          <w:rFonts w:asciiTheme="majorHAnsi" w:hAnsiTheme="majorHAnsi" w:cstheme="majorHAnsi"/>
          <w:sz w:val="20"/>
          <w:szCs w:val="20"/>
          <w:lang w:val="et-EE"/>
        </w:rPr>
      </w:pPr>
      <w:r w:rsidRPr="006C28F3">
        <w:rPr>
          <w:rFonts w:asciiTheme="majorHAnsi" w:eastAsia="Cambria" w:hAnsiTheme="majorHAnsi" w:cstheme="majorHAnsi"/>
          <w:sz w:val="20"/>
          <w:szCs w:val="20"/>
          <w:lang w:val="et-EE"/>
        </w:rPr>
        <w:t xml:space="preserve"> </w:t>
      </w:r>
    </w:p>
    <w:p w14:paraId="044B816E" w14:textId="77777777" w:rsidR="003D514C" w:rsidRPr="00760A9A" w:rsidRDefault="003D514C" w:rsidP="003D514C">
      <w:pPr>
        <w:rPr>
          <w:rFonts w:ascii="Cambria" w:hAnsi="Cambria" w:cstheme="majorHAnsi"/>
          <w:sz w:val="22"/>
          <w:szCs w:val="22"/>
          <w:lang w:val="et-EE"/>
        </w:rPr>
      </w:pPr>
      <w:r w:rsidRPr="00760A9A">
        <w:rPr>
          <w:rFonts w:ascii="Cambria" w:hAnsi="Cambria" w:cstheme="majorHAnsi"/>
          <w:sz w:val="22"/>
          <w:szCs w:val="22"/>
          <w:lang w:val="et-EE"/>
        </w:rPr>
        <w:t>Täname Teid koostöö eest!</w:t>
      </w:r>
    </w:p>
    <w:p w14:paraId="5FB10864" w14:textId="77777777" w:rsidR="003D514C" w:rsidRPr="00760A9A" w:rsidRDefault="003D514C" w:rsidP="003D514C">
      <w:pPr>
        <w:rPr>
          <w:rFonts w:ascii="Cambria" w:hAnsi="Cambria" w:cstheme="majorHAnsi"/>
          <w:sz w:val="22"/>
          <w:szCs w:val="22"/>
          <w:lang w:val="et-EE"/>
        </w:rPr>
      </w:pPr>
    </w:p>
    <w:p w14:paraId="7930781D" w14:textId="259BBD58" w:rsidR="00851401" w:rsidRPr="00760A9A" w:rsidRDefault="003D514C" w:rsidP="003D514C">
      <w:pPr>
        <w:rPr>
          <w:rFonts w:ascii="Cambria" w:hAnsi="Cambria" w:cstheme="majorHAnsi"/>
          <w:sz w:val="22"/>
          <w:szCs w:val="22"/>
          <w:lang w:val="et-EE"/>
        </w:rPr>
      </w:pPr>
      <w:r w:rsidRPr="00760A9A">
        <w:rPr>
          <w:rFonts w:ascii="Cambria" w:hAnsi="Cambria" w:cstheme="majorHAnsi"/>
          <w:sz w:val="22"/>
          <w:szCs w:val="22"/>
          <w:lang w:val="et-EE"/>
        </w:rPr>
        <w:t>Sotsiaalministeerium ja Eesti Haigekassa</w:t>
      </w:r>
    </w:p>
    <w:sectPr w:rsidR="00851401" w:rsidRPr="00760A9A">
      <w:pgSz w:w="11906" w:h="16838"/>
      <w:pgMar w:top="1440" w:right="1800" w:bottom="1440" w:left="993"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C6A93" w14:textId="77777777" w:rsidR="00265889" w:rsidRDefault="00265889">
      <w:r>
        <w:separator/>
      </w:r>
    </w:p>
  </w:endnote>
  <w:endnote w:type="continuationSeparator" w:id="0">
    <w:p w14:paraId="5A18CCBA" w14:textId="77777777" w:rsidR="00265889" w:rsidRDefault="0026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default"/>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3BA5" w14:textId="77777777" w:rsidR="00265889" w:rsidRDefault="00265889">
      <w:r>
        <w:separator/>
      </w:r>
    </w:p>
  </w:footnote>
  <w:footnote w:type="continuationSeparator" w:id="0">
    <w:p w14:paraId="130F154A" w14:textId="77777777" w:rsidR="00265889" w:rsidRDefault="00265889">
      <w:r>
        <w:continuationSeparator/>
      </w:r>
    </w:p>
  </w:footnote>
  <w:footnote w:id="1">
    <w:p w14:paraId="71B4DA47" w14:textId="66214CE3" w:rsidR="00265889" w:rsidRDefault="00265889">
      <w:pPr>
        <w:pStyle w:val="Allmrkusetekst"/>
      </w:pPr>
      <w:r>
        <w:rPr>
          <w:rStyle w:val="Allmrkuseviide"/>
        </w:rPr>
        <w:footnoteRef/>
      </w:r>
      <w:r w:rsidRPr="006C28F3">
        <w:rPr>
          <w:rStyle w:val="Allmrkuseviide"/>
          <w:noProof/>
          <w:lang w:val="et-EE"/>
        </w:rPr>
        <w:tab/>
      </w:r>
      <w:r w:rsidRPr="006C28F3">
        <w:rPr>
          <w:noProof/>
          <w:lang w:val="et-EE"/>
        </w:rPr>
        <w:t xml:space="preserve"> </w:t>
      </w:r>
      <w:r w:rsidRPr="006C28F3">
        <w:rPr>
          <w:rFonts w:asciiTheme="majorHAnsi" w:eastAsia="Cambria" w:hAnsiTheme="majorHAnsi" w:cs="Cambria"/>
          <w:noProof/>
          <w:sz w:val="20"/>
          <w:szCs w:val="20"/>
          <w:lang w:val="et-EE"/>
        </w:rPr>
        <w:t xml:space="preserve">Kuna kuus kuud </w:t>
      </w:r>
      <w:r w:rsidRPr="006C28F3">
        <w:rPr>
          <w:rFonts w:asciiTheme="majorHAnsi" w:eastAsia="Cambria" w:hAnsiTheme="majorHAnsi" w:cs="Times New Roman"/>
          <w:noProof/>
          <w:sz w:val="20"/>
          <w:szCs w:val="20"/>
          <w:lang w:val="et-EE"/>
        </w:rPr>
        <w:t xml:space="preserve">vaikimisi kehtivusaeg </w:t>
      </w:r>
      <w:r w:rsidRPr="006C28F3">
        <w:rPr>
          <w:rFonts w:asciiTheme="majorHAnsi" w:eastAsia="Cambria" w:hAnsiTheme="majorHAnsi" w:cs="Cambria"/>
          <w:noProof/>
          <w:sz w:val="20"/>
          <w:szCs w:val="20"/>
          <w:lang w:val="et-EE"/>
        </w:rPr>
        <w:t>on praktikas jään</w:t>
      </w:r>
      <w:r w:rsidRPr="006C28F3">
        <w:rPr>
          <w:rFonts w:asciiTheme="majorHAnsi" w:eastAsia="Cambria" w:hAnsiTheme="majorHAnsi" w:cs="Times New Roman"/>
          <w:noProof/>
          <w:sz w:val="20"/>
          <w:szCs w:val="20"/>
          <w:lang w:val="et-EE"/>
        </w:rPr>
        <w:t>u</w:t>
      </w:r>
      <w:r w:rsidRPr="006C28F3">
        <w:rPr>
          <w:rFonts w:asciiTheme="majorHAnsi" w:eastAsia="Cambria" w:hAnsiTheme="majorHAnsi" w:cs="Cambria"/>
          <w:noProof/>
          <w:sz w:val="20"/>
          <w:szCs w:val="20"/>
          <w:lang w:val="et-EE"/>
        </w:rPr>
        <w:t>d lühikeseks,</w:t>
      </w:r>
      <w:r w:rsidRPr="006C28F3">
        <w:rPr>
          <w:rFonts w:asciiTheme="majorHAnsi" w:eastAsia="Cambria" w:hAnsiTheme="majorHAnsi" w:cs="Times New Roman"/>
          <w:noProof/>
          <w:sz w:val="20"/>
          <w:szCs w:val="20"/>
          <w:lang w:val="et-EE"/>
        </w:rPr>
        <w:t xml:space="preserve"> on infosüsteemide arendajatele tehtud ettepanek see muuta perearstide infosüsteemides üheksale kuule.</w:t>
      </w:r>
      <w:r>
        <w:rPr>
          <w:rFonts w:asciiTheme="majorHAnsi" w:eastAsia="Cambria" w:hAnsiTheme="majorHAnsi"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AB"/>
    <w:multiLevelType w:val="multilevel"/>
    <w:tmpl w:val="3CC6E25E"/>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5177EF9"/>
    <w:multiLevelType w:val="multilevel"/>
    <w:tmpl w:val="E43C77C0"/>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BFA22EE"/>
    <w:multiLevelType w:val="hybridMultilevel"/>
    <w:tmpl w:val="758CF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022537"/>
    <w:multiLevelType w:val="multilevel"/>
    <w:tmpl w:val="B96C0F7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9AD3814"/>
    <w:multiLevelType w:val="multilevel"/>
    <w:tmpl w:val="17F446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29974570"/>
    <w:multiLevelType w:val="multilevel"/>
    <w:tmpl w:val="20E68F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E0E7926"/>
    <w:multiLevelType w:val="hybridMultilevel"/>
    <w:tmpl w:val="FF5C12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1FE0E6E"/>
    <w:multiLevelType w:val="multilevel"/>
    <w:tmpl w:val="785CF92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39C56A88"/>
    <w:multiLevelType w:val="multilevel"/>
    <w:tmpl w:val="53D44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3E5D27E0"/>
    <w:multiLevelType w:val="multilevel"/>
    <w:tmpl w:val="133AE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D1E3916"/>
    <w:multiLevelType w:val="multilevel"/>
    <w:tmpl w:val="9594C76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4E137C16"/>
    <w:multiLevelType w:val="multilevel"/>
    <w:tmpl w:val="7BF4B47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5B2F56BD"/>
    <w:multiLevelType w:val="multilevel"/>
    <w:tmpl w:val="8C40E1B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D7B5A27"/>
    <w:multiLevelType w:val="hybridMultilevel"/>
    <w:tmpl w:val="97CE4A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6E7E98"/>
    <w:multiLevelType w:val="multilevel"/>
    <w:tmpl w:val="AD52AE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4"/>
  </w:num>
  <w:num w:numId="2">
    <w:abstractNumId w:val="3"/>
  </w:num>
  <w:num w:numId="3">
    <w:abstractNumId w:val="12"/>
  </w:num>
  <w:num w:numId="4">
    <w:abstractNumId w:val="11"/>
  </w:num>
  <w:num w:numId="5">
    <w:abstractNumId w:val="10"/>
  </w:num>
  <w:num w:numId="6">
    <w:abstractNumId w:val="7"/>
  </w:num>
  <w:num w:numId="7">
    <w:abstractNumId w:val="9"/>
  </w:num>
  <w:num w:numId="8">
    <w:abstractNumId w:val="0"/>
  </w:num>
  <w:num w:numId="9">
    <w:abstractNumId w:val="1"/>
  </w:num>
  <w:num w:numId="10">
    <w:abstractNumId w:val="2"/>
  </w:num>
  <w:num w:numId="11">
    <w:abstractNumId w:val="13"/>
  </w:num>
  <w:num w:numId="12">
    <w:abstractNumId w:val="6"/>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49"/>
    <w:rsid w:val="00015320"/>
    <w:rsid w:val="00043D18"/>
    <w:rsid w:val="000670EC"/>
    <w:rsid w:val="000D460D"/>
    <w:rsid w:val="0016581F"/>
    <w:rsid w:val="00176E3F"/>
    <w:rsid w:val="00186D2B"/>
    <w:rsid w:val="00265889"/>
    <w:rsid w:val="002D0DEC"/>
    <w:rsid w:val="00301CF1"/>
    <w:rsid w:val="00350A15"/>
    <w:rsid w:val="003767DA"/>
    <w:rsid w:val="00384257"/>
    <w:rsid w:val="003A75D8"/>
    <w:rsid w:val="003A7841"/>
    <w:rsid w:val="003D514C"/>
    <w:rsid w:val="003F5562"/>
    <w:rsid w:val="00406342"/>
    <w:rsid w:val="004140EA"/>
    <w:rsid w:val="00454489"/>
    <w:rsid w:val="004672A2"/>
    <w:rsid w:val="004A704C"/>
    <w:rsid w:val="004F1AAF"/>
    <w:rsid w:val="005519C0"/>
    <w:rsid w:val="00557949"/>
    <w:rsid w:val="005C180C"/>
    <w:rsid w:val="005F2E8A"/>
    <w:rsid w:val="006C28F3"/>
    <w:rsid w:val="006C6E81"/>
    <w:rsid w:val="00715773"/>
    <w:rsid w:val="00760A9A"/>
    <w:rsid w:val="00771E8B"/>
    <w:rsid w:val="00786DF4"/>
    <w:rsid w:val="0080652E"/>
    <w:rsid w:val="00840ADA"/>
    <w:rsid w:val="00851401"/>
    <w:rsid w:val="00851756"/>
    <w:rsid w:val="00873CED"/>
    <w:rsid w:val="009105BC"/>
    <w:rsid w:val="0092723B"/>
    <w:rsid w:val="00981828"/>
    <w:rsid w:val="009D240E"/>
    <w:rsid w:val="00AD1C08"/>
    <w:rsid w:val="00B6285F"/>
    <w:rsid w:val="00BA1007"/>
    <w:rsid w:val="00C57799"/>
    <w:rsid w:val="00CA24C6"/>
    <w:rsid w:val="00CE3869"/>
    <w:rsid w:val="00D1134E"/>
    <w:rsid w:val="00D56BD7"/>
    <w:rsid w:val="00D92799"/>
    <w:rsid w:val="00E32916"/>
    <w:rsid w:val="00F1654E"/>
    <w:rsid w:val="00F53801"/>
    <w:rsid w:val="00FB519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DC9B"/>
  <w15:docId w15:val="{FF918772-CE95-4DE5-BB51-3704D340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qFormat/>
    <w:rsid w:val="00AD19BA"/>
    <w:rPr>
      <w:sz w:val="18"/>
      <w:szCs w:val="18"/>
    </w:rPr>
  </w:style>
  <w:style w:type="character" w:customStyle="1" w:styleId="KommentaaritekstMrk">
    <w:name w:val="Kommentaari tekst Märk"/>
    <w:basedOn w:val="Liguvaikefont"/>
    <w:link w:val="Kommentaaritekst"/>
    <w:uiPriority w:val="99"/>
    <w:semiHidden/>
    <w:qFormat/>
    <w:rsid w:val="00AD19BA"/>
    <w:rPr>
      <w:rFonts w:ascii="Arial" w:eastAsia="Arial" w:hAnsi="Arial" w:cs="Arial"/>
      <w:color w:val="000000"/>
      <w:lang w:val="uz-Cyrl-UZ"/>
    </w:rPr>
  </w:style>
  <w:style w:type="character" w:customStyle="1" w:styleId="AllmrkusetekstMrk">
    <w:name w:val="Allmärkuse tekst Märk"/>
    <w:basedOn w:val="Liguvaikefont"/>
    <w:link w:val="Allmrkusetekst"/>
    <w:uiPriority w:val="99"/>
    <w:qFormat/>
    <w:rsid w:val="00AD19BA"/>
    <w:rPr>
      <w:rFonts w:ascii="Arial" w:eastAsia="Arial" w:hAnsi="Arial" w:cs="Arial"/>
      <w:color w:val="000000"/>
      <w:lang w:val="uz-Cyrl-UZ"/>
    </w:rPr>
  </w:style>
  <w:style w:type="character" w:styleId="Allmrkuseviide">
    <w:name w:val="footnote reference"/>
    <w:basedOn w:val="Liguvaikefont"/>
    <w:uiPriority w:val="99"/>
    <w:unhideWhenUsed/>
    <w:qFormat/>
    <w:rsid w:val="00AD19BA"/>
    <w:rPr>
      <w:vertAlign w:val="superscript"/>
    </w:rPr>
  </w:style>
  <w:style w:type="character" w:customStyle="1" w:styleId="JutumullitekstMrk">
    <w:name w:val="Jutumullitekst Märk"/>
    <w:basedOn w:val="Liguvaikefont"/>
    <w:link w:val="Jutumullitekst"/>
    <w:uiPriority w:val="99"/>
    <w:semiHidden/>
    <w:qFormat/>
    <w:rsid w:val="00AD19BA"/>
    <w:rPr>
      <w:rFonts w:ascii="Lucida Grande" w:hAnsi="Lucida Grande" w:cs="Lucida Grande"/>
      <w:sz w:val="18"/>
      <w:szCs w:val="18"/>
    </w:rPr>
  </w:style>
  <w:style w:type="character" w:customStyle="1" w:styleId="ListLabel1">
    <w:name w:val="ListLabel 1"/>
    <w:qFormat/>
    <w:rPr>
      <w:rFonts w:ascii="Cambria" w:hAnsi="Cambria"/>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mbria" w:hAnsi="Cambria"/>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mbria" w:hAnsi="Cambria"/>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mbria" w:hAnsi="Cambria"/>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allaad"/>
    <w:next w:val="Kehatekst"/>
    <w:qFormat/>
    <w:pPr>
      <w:keepNext/>
      <w:spacing w:before="240" w:after="120"/>
    </w:pPr>
    <w:rPr>
      <w:rFonts w:ascii="Liberation Sans" w:eastAsia="Microsoft YaHei" w:hAnsi="Liberation Sans" w:cs="Lucida Sans"/>
      <w:sz w:val="28"/>
      <w:szCs w:val="28"/>
    </w:rPr>
  </w:style>
  <w:style w:type="paragraph" w:styleId="Kehatekst">
    <w:name w:val="Body Text"/>
    <w:basedOn w:val="Normaallaad"/>
    <w:pPr>
      <w:spacing w:after="140" w:line="288" w:lineRule="auto"/>
    </w:pPr>
  </w:style>
  <w:style w:type="paragraph" w:styleId="Loend">
    <w:name w:val="List"/>
    <w:basedOn w:val="Kehatekst"/>
    <w:rPr>
      <w:rFonts w:cs="Lucida Sans"/>
    </w:rPr>
  </w:style>
  <w:style w:type="paragraph" w:styleId="Pealdis">
    <w:name w:val="caption"/>
    <w:basedOn w:val="Normaallaad"/>
    <w:qFormat/>
    <w:pPr>
      <w:suppressLineNumbers/>
      <w:spacing w:before="120" w:after="120"/>
    </w:pPr>
    <w:rPr>
      <w:rFonts w:cs="Lucida Sans"/>
      <w:i/>
      <w:iCs/>
    </w:rPr>
  </w:style>
  <w:style w:type="paragraph" w:customStyle="1" w:styleId="Index">
    <w:name w:val="Index"/>
    <w:basedOn w:val="Normaallaad"/>
    <w:qFormat/>
    <w:pPr>
      <w:suppressLineNumbers/>
    </w:pPr>
    <w:rPr>
      <w:rFonts w:cs="Lucida Sans"/>
    </w:rPr>
  </w:style>
  <w:style w:type="paragraph" w:customStyle="1" w:styleId="Normaallaad1">
    <w:name w:val="Normaallaad1"/>
    <w:qFormat/>
    <w:rsid w:val="00AD19BA"/>
    <w:pPr>
      <w:spacing w:line="276" w:lineRule="auto"/>
    </w:pPr>
    <w:rPr>
      <w:rFonts w:ascii="Arial" w:eastAsia="Arial" w:hAnsi="Arial" w:cs="Arial"/>
      <w:color w:val="000000"/>
      <w:sz w:val="22"/>
      <w:szCs w:val="22"/>
      <w:lang w:val="uz-Cyrl-UZ"/>
    </w:rPr>
  </w:style>
  <w:style w:type="paragraph" w:styleId="Kommentaaritekst">
    <w:name w:val="annotation text"/>
    <w:basedOn w:val="Normaallaad"/>
    <w:link w:val="KommentaaritekstMrk"/>
    <w:uiPriority w:val="99"/>
    <w:semiHidden/>
    <w:unhideWhenUsed/>
    <w:qFormat/>
    <w:rsid w:val="00AD19BA"/>
    <w:rPr>
      <w:rFonts w:ascii="Arial" w:eastAsia="Arial" w:hAnsi="Arial" w:cs="Arial"/>
      <w:color w:val="000000"/>
      <w:lang w:val="uz-Cyrl-UZ"/>
    </w:rPr>
  </w:style>
  <w:style w:type="paragraph" w:styleId="Allmrkusetekst">
    <w:name w:val="footnote text"/>
    <w:basedOn w:val="Normaallaad"/>
    <w:link w:val="AllmrkusetekstMrk"/>
  </w:style>
  <w:style w:type="paragraph" w:styleId="Jutumullitekst">
    <w:name w:val="Balloon Text"/>
    <w:basedOn w:val="Normaallaad"/>
    <w:link w:val="JutumullitekstMrk"/>
    <w:uiPriority w:val="99"/>
    <w:semiHidden/>
    <w:unhideWhenUsed/>
    <w:qFormat/>
    <w:rsid w:val="00AD19BA"/>
    <w:rPr>
      <w:rFonts w:ascii="Lucida Grande" w:hAnsi="Lucida Grande" w:cs="Lucida Grande"/>
      <w:sz w:val="18"/>
      <w:szCs w:val="18"/>
    </w:rPr>
  </w:style>
  <w:style w:type="paragraph" w:styleId="Loendilik">
    <w:name w:val="List Paragraph"/>
    <w:basedOn w:val="Normaallaad"/>
    <w:uiPriority w:val="34"/>
    <w:qFormat/>
    <w:rsid w:val="00786DF4"/>
    <w:pPr>
      <w:ind w:left="720"/>
      <w:contextualSpacing/>
    </w:pPr>
  </w:style>
  <w:style w:type="paragraph" w:styleId="Kommentaariteema">
    <w:name w:val="annotation subject"/>
    <w:basedOn w:val="Kommentaaritekst"/>
    <w:next w:val="Kommentaaritekst"/>
    <w:link w:val="KommentaariteemaMrk"/>
    <w:uiPriority w:val="99"/>
    <w:semiHidden/>
    <w:unhideWhenUsed/>
    <w:rsid w:val="00AD1C08"/>
    <w:rPr>
      <w:rFonts w:asciiTheme="minorHAnsi" w:eastAsiaTheme="minorEastAsia" w:hAnsiTheme="minorHAnsi" w:cstheme="minorBidi"/>
      <w:b/>
      <w:bCs/>
      <w:color w:val="auto"/>
      <w:sz w:val="20"/>
      <w:szCs w:val="20"/>
      <w:lang w:val="en-US"/>
    </w:rPr>
  </w:style>
  <w:style w:type="character" w:customStyle="1" w:styleId="KommentaariteemaMrk">
    <w:name w:val="Kommentaari teema Märk"/>
    <w:basedOn w:val="KommentaaritekstMrk"/>
    <w:link w:val="Kommentaariteema"/>
    <w:uiPriority w:val="99"/>
    <w:semiHidden/>
    <w:rsid w:val="00AD1C08"/>
    <w:rPr>
      <w:rFonts w:ascii="Arial" w:eastAsia="Arial" w:hAnsi="Arial" w:cs="Arial"/>
      <w:b/>
      <w:bCs/>
      <w:color w:val="000000"/>
      <w:sz w:val="20"/>
      <w:szCs w:val="20"/>
      <w:lang w:val="uz-Cyrl-UZ"/>
    </w:rPr>
  </w:style>
  <w:style w:type="character" w:customStyle="1" w:styleId="Liguvaikefont1">
    <w:name w:val="Lõigu vaikefont1"/>
    <w:rsid w:val="00F53801"/>
  </w:style>
  <w:style w:type="numbering" w:customStyle="1" w:styleId="WWNum5">
    <w:name w:val="WWNum5"/>
    <w:basedOn w:val="Loendita"/>
    <w:rsid w:val="00F53801"/>
    <w:pPr>
      <w:numPr>
        <w:numId w:val="8"/>
      </w:numPr>
    </w:pPr>
  </w:style>
  <w:style w:type="paragraph" w:customStyle="1" w:styleId="Loendilik1">
    <w:name w:val="Loendi lõik1"/>
    <w:basedOn w:val="Normaallaad"/>
    <w:rsid w:val="009105BC"/>
    <w:pPr>
      <w:suppressAutoHyphens/>
      <w:autoSpaceDN w:val="0"/>
      <w:ind w:left="720"/>
      <w:textAlignment w:val="baseline"/>
    </w:pPr>
    <w:rPr>
      <w:rFonts w:ascii="Times New Roman" w:eastAsia="Calibri" w:hAnsi="Times New Roman" w:cs="Times New Roman"/>
      <w:color w:val="000000"/>
      <w:kern w:val="3"/>
      <w:lang w:val="et-EE" w:eastAsia="et-EE"/>
    </w:rPr>
  </w:style>
  <w:style w:type="numbering" w:customStyle="1" w:styleId="WWNum2">
    <w:name w:val="WWNum2"/>
    <w:basedOn w:val="Loendita"/>
    <w:rsid w:val="009105B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1055</Words>
  <Characters>6122</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Taal</dc:creator>
  <dc:description/>
  <cp:lastModifiedBy>Anneli Taal</cp:lastModifiedBy>
  <cp:revision>4</cp:revision>
  <cp:lastPrinted>2017-11-09T19:57:00Z</cp:lastPrinted>
  <dcterms:created xsi:type="dcterms:W3CDTF">2017-11-24T03:26:00Z</dcterms:created>
  <dcterms:modified xsi:type="dcterms:W3CDTF">2017-11-24T03:50:00Z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